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粗黑宋简体" w:hAnsi="方正粗黑宋简体" w:eastAsia="方正粗黑宋简体" w:cs="方正粗黑宋简体"/>
          <w:b w:val="0"/>
          <w:bCs w:val="0"/>
          <w:sz w:val="44"/>
          <w:szCs w:val="44"/>
          <w:lang w:eastAsia="zh-CN"/>
        </w:rPr>
        <w:t>转发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sz w:val="44"/>
          <w:szCs w:val="44"/>
        </w:rPr>
        <w:t>合肥市2022年度中医药研究项目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sz w:val="44"/>
          <w:szCs w:val="44"/>
        </w:rPr>
        <w:t>申报工作的通知</w:t>
      </w:r>
    </w:p>
    <w:bookmarkEnd w:id="0"/>
    <w:p>
      <w:pPr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各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科室、门急诊</w:t>
      </w:r>
      <w:r>
        <w:rPr>
          <w:rFonts w:hint="eastAsia" w:ascii="仿宋_GB2312" w:hAnsi="仿宋_GB2312" w:eastAsia="仿宋_GB2312" w:cs="仿宋_GB2312"/>
          <w:sz w:val="28"/>
          <w:szCs w:val="36"/>
        </w:rPr>
        <w:t>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根据合肥市卫健委</w:t>
      </w:r>
      <w:r>
        <w:rPr>
          <w:rFonts w:hint="eastAsia" w:ascii="仿宋_GB2312" w:hAnsi="仿宋_GB2312" w:eastAsia="仿宋_GB2312" w:cs="仿宋_GB2312"/>
          <w:sz w:val="28"/>
          <w:szCs w:val="36"/>
        </w:rPr>
        <w:t>《关于组织开展合肥市2022年度中医药研究项目申报工作的通知》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的文件要求，科教处现组织科室开展项目申报，</w:t>
      </w:r>
      <w:r>
        <w:rPr>
          <w:rFonts w:hint="eastAsia" w:ascii="仿宋_GB2312" w:hAnsi="仿宋_GB2312" w:eastAsia="仿宋_GB2312" w:cs="仿宋_GB2312"/>
          <w:sz w:val="28"/>
          <w:szCs w:val="36"/>
        </w:rPr>
        <w:t>请各科室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符合申报条件的人员</w:t>
      </w:r>
      <w:r>
        <w:rPr>
          <w:rFonts w:hint="eastAsia" w:ascii="仿宋_GB2312" w:hAnsi="仿宋_GB2312" w:eastAsia="仿宋_GB2312" w:cs="仿宋_GB2312"/>
          <w:sz w:val="28"/>
          <w:szCs w:val="36"/>
        </w:rPr>
        <w:t>遵照文件要求进行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填写。注意事项如下：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项目条件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 w:firstLine="560" w:firstLineChars="200"/>
        <w:jc w:val="left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项目分为重点、一般、自筹三类，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已申报立项未结题的人员不再申报；已申报立项未结题的人员不再申报；</w:t>
      </w:r>
      <w:r>
        <w:rPr>
          <w:rFonts w:hint="eastAsia" w:ascii="仿宋_GB2312" w:hAnsi="Arial" w:eastAsia="仿宋_GB2312" w:cs="仿宋_GB2312"/>
          <w:kern w:val="0"/>
          <w:sz w:val="28"/>
          <w:szCs w:val="28"/>
          <w:lang w:val="en-US" w:eastAsia="zh-CN" w:bidi="ar"/>
        </w:rPr>
        <w:t>有延期项目的项目负责人不允许申报；根据文件要求，我院限报8项，为平衡学科发展，各个科室限报一项。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研究期限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项目研究周期最长不超过三年。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三、报送要求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  <w:lang w:eastAsia="zh-CN"/>
        </w:rPr>
        <w:t>因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</w:rPr>
        <w:t>限项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  <w:lang w:eastAsia="zh-CN"/>
        </w:rPr>
        <w:t>申报项目需通过院内评审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</w:rPr>
        <w:t>，请各位申报人务必于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</w:rPr>
        <w:t>日前将材料一式两份报送至本部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  <w:lang w:eastAsia="zh-CN"/>
        </w:rPr>
        <w:t>科教处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  <w:lang w:eastAsia="zh-CN"/>
        </w:rPr>
        <w:t>科教处一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</w:rPr>
        <w:t>室）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  <w:lang w:eastAsia="zh-CN"/>
        </w:rPr>
        <w:t>；电子版发至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  <w:lang w:val="en-US" w:eastAsia="zh-CN"/>
        </w:rPr>
        <w:t>hfyykj@126.com。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u w:val="none"/>
          <w:lang w:eastAsia="zh-CN"/>
        </w:rPr>
        <w:t>逾期不予接收。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ascii="仿宋_GB2312" w:hAnsi="Arial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Arial" w:eastAsia="仿宋_GB2312" w:cs="仿宋_GB2312"/>
          <w:kern w:val="0"/>
          <w:sz w:val="28"/>
          <w:szCs w:val="28"/>
          <w:lang w:val="en-US" w:eastAsia="zh-CN" w:bidi="ar"/>
        </w:rPr>
        <w:t>四、</w:t>
      </w:r>
      <w:r>
        <w:rPr>
          <w:rFonts w:ascii="仿宋_GB2312" w:hAnsi="Arial" w:eastAsia="仿宋_GB2312" w:cs="仿宋_GB2312"/>
          <w:kern w:val="0"/>
          <w:sz w:val="28"/>
          <w:szCs w:val="28"/>
          <w:lang w:val="en-US" w:eastAsia="zh-CN" w:bidi="ar"/>
        </w:rPr>
        <w:t>其他</w:t>
      </w:r>
    </w:p>
    <w:p>
      <w:pPr>
        <w:numPr>
          <w:ilvl w:val="0"/>
          <w:numId w:val="0"/>
        </w:numPr>
        <w:ind w:firstLine="560" w:firstLineChars="200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详细附件材料可登录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OA系统、相关微信工作群等进行查看下载。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联系人：张馨月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；联系</w:t>
      </w:r>
      <w:r>
        <w:rPr>
          <w:rFonts w:hint="eastAsia" w:ascii="仿宋_GB2312" w:hAnsi="仿宋_GB2312" w:eastAsia="仿宋_GB2312" w:cs="仿宋_GB2312"/>
          <w:sz w:val="28"/>
          <w:szCs w:val="36"/>
        </w:rPr>
        <w:t>电话：62183685</w:t>
      </w:r>
    </w:p>
    <w:p>
      <w:pPr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科教处</w:t>
      </w:r>
    </w:p>
    <w:p>
      <w:pPr>
        <w:ind w:firstLine="560" w:firstLineChars="200"/>
        <w:jc w:val="right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2022年5月19日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1CCE24"/>
    <w:multiLevelType w:val="singleLevel"/>
    <w:tmpl w:val="361CCE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MTM3YzY0MDJhM2I4NmNjYTZjYTkxMDBhNGNkNDcifQ=="/>
  </w:docVars>
  <w:rsids>
    <w:rsidRoot w:val="5D90268A"/>
    <w:rsid w:val="00562985"/>
    <w:rsid w:val="07FC45BC"/>
    <w:rsid w:val="1720262D"/>
    <w:rsid w:val="17B20926"/>
    <w:rsid w:val="44343275"/>
    <w:rsid w:val="5D90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427</Characters>
  <Lines>0</Lines>
  <Paragraphs>0</Paragraphs>
  <TotalTime>2</TotalTime>
  <ScaleCrop>false</ScaleCrop>
  <LinksUpToDate>false</LinksUpToDate>
  <CharactersWithSpaces>427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2020-10-21T03:07:00Z</dcterms:created>
  <dc:creator>Fiona1413790213</dc:creator>
  <cp:lastModifiedBy>Athan</cp:lastModifiedBy>
  <dcterms:modified xsi:type="dcterms:W3CDTF">2022-05-19T07:54:28Z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SaveFontToCloudKey">
    <vt:lpwstr>23403249_btnclosed</vt:lpwstr>
  </property>
  <property fmtid="{D5CDD505-2E9C-101B-9397-08002B2CF9AE}" pid="4" name="ICV">
    <vt:lpwstr>5DC8C2ADCBFE4BDF9EA9986B5561C5C6</vt:lpwstr>
  </property>
</Properties>
</file>