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sz w:val="21"/>
          <w:szCs w:val="21"/>
          <w:lang w:eastAsia="zh-CN"/>
        </w:rPr>
      </w:pPr>
      <w:bookmarkStart w:id="0" w:name="_Toc505367026"/>
      <w:bookmarkStart w:id="1" w:name="_Toc500165614"/>
      <w:r>
        <w:rPr>
          <w:rFonts w:hint="eastAsia"/>
          <w:sz w:val="21"/>
          <w:szCs w:val="21"/>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sz w:val="21"/>
          <w:szCs w:val="21"/>
        </w:rPr>
      </w:pPr>
      <w:r>
        <w:rPr>
          <w:rFonts w:hint="eastAsia"/>
          <w:sz w:val="21"/>
          <w:szCs w:val="21"/>
          <w:lang w:val="en-US" w:eastAsia="zh-CN"/>
        </w:rPr>
        <w:t>1.</w:t>
      </w:r>
      <w:r>
        <w:rPr>
          <w:rFonts w:hint="eastAsia"/>
          <w:sz w:val="21"/>
          <w:szCs w:val="21"/>
          <w:lang w:eastAsia="zh-CN"/>
        </w:rPr>
        <w:t>项目名称：</w:t>
      </w:r>
      <w:r>
        <w:rPr>
          <w:rFonts w:hint="eastAsia"/>
          <w:sz w:val="21"/>
          <w:szCs w:val="21"/>
        </w:rPr>
        <w:t>多模态磁共振成像技术在盆腔恶性肿瘤诊断及临床分期中的应用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sz w:val="21"/>
          <w:szCs w:val="21"/>
        </w:rPr>
      </w:pPr>
      <w:r>
        <w:rPr>
          <w:rFonts w:hint="eastAsia"/>
          <w:sz w:val="21"/>
          <w:szCs w:val="21"/>
          <w:lang w:val="en-US" w:eastAsia="zh-CN"/>
        </w:rPr>
        <w:t>2.</w:t>
      </w:r>
      <w:r>
        <w:rPr>
          <w:rFonts w:hint="eastAsia"/>
          <w:sz w:val="21"/>
          <w:szCs w:val="21"/>
          <w:lang w:eastAsia="zh-CN"/>
        </w:rPr>
        <w:t>我院为主要完成单位，推荐单位为合肥市医学会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asciiTheme="minorEastAsia" w:hAnsiTheme="minorEastAsia" w:eastAsiaTheme="minorEastAsia"/>
          <w:color w:val="000000" w:themeColor="text1"/>
          <w:spacing w:val="2"/>
          <w:sz w:val="24"/>
          <w:szCs w:val="24"/>
          <w14:textFill>
            <w14:solidFill>
              <w14:schemeClr w14:val="tx1"/>
            </w14:solidFill>
          </w14:textFill>
        </w:rPr>
      </w:pPr>
      <w:r>
        <w:rPr>
          <w:rFonts w:hint="eastAsia"/>
          <w:sz w:val="21"/>
          <w:szCs w:val="21"/>
          <w:lang w:val="en-US" w:eastAsia="zh-CN"/>
        </w:rPr>
        <w:t>3.</w:t>
      </w:r>
      <w:r>
        <w:rPr>
          <w:rFonts w:hint="eastAsia"/>
          <w:sz w:val="21"/>
          <w:szCs w:val="21"/>
          <w:lang w:eastAsia="zh-CN"/>
        </w:rPr>
        <w:t>推荐意见如下：</w:t>
      </w:r>
      <w:r>
        <w:t>针对目前盆腔恶性肿瘤早期正确诊断正确率低、术前临床分期不准确等问题，在与美国普渡大学合作的安徽省国际科技合作计划项目中受到启发，创新出多模态磁共振成像技术的个性化联合应用项目。本项目以早期、准确、无创的技术对盆腔恶性肿瘤进行早期诊断及术前临床分期，使准确率在常规技术基础上提高12%以上，帮助临床医师做出正确及时的治疗方案及预后的评估，提高恶性肿瘤患者的生存率及治愈率，具有很好的社会效益和经济效益。发表学术论文</w:t>
      </w:r>
      <w:r>
        <w:rPr>
          <w:rFonts w:hint="eastAsia"/>
          <w:lang w:val="en-US" w:eastAsia="zh-CN"/>
        </w:rPr>
        <w:t>6</w:t>
      </w:r>
      <w:r>
        <w:t>篇，实用新型专利1项，并在安徽省内进行大范围推广</w:t>
      </w:r>
      <w:r>
        <w:rPr>
          <w:rFonts w:hint="eastAsia"/>
        </w:rPr>
        <w:t>。</w:t>
      </w:r>
      <w:r>
        <w:t>该项目推荐书及材料真实有效，完成单位及人员安排按贡献大小排序，</w:t>
      </w:r>
      <w:r>
        <w:rPr>
          <w:rFonts w:hint="eastAsia" w:asciiTheme="minorEastAsia" w:hAnsiTheme="minorEastAsia" w:eastAsiaTheme="minorEastAsia"/>
          <w:color w:val="000000" w:themeColor="text1"/>
          <w:szCs w:val="21"/>
          <w14:textFill>
            <w14:solidFill>
              <w14:schemeClr w14:val="tx1"/>
            </w14:solidFill>
          </w14:textFill>
        </w:rPr>
        <w:t>推荐其申报</w:t>
      </w:r>
      <w:r>
        <w:rPr>
          <w:rFonts w:hint="eastAsia" w:asciiTheme="minorEastAsia" w:hAnsiTheme="minorEastAsia" w:eastAsiaTheme="minorEastAsia"/>
          <w:color w:val="000000" w:themeColor="text1"/>
          <w:szCs w:val="21"/>
          <w:lang w:eastAsia="zh-CN"/>
          <w14:textFill>
            <w14:solidFill>
              <w14:schemeClr w14:val="tx1"/>
            </w14:solidFill>
          </w14:textFill>
        </w:rPr>
        <w:t>2024年安徽医学科技奖</w:t>
      </w:r>
      <w:r>
        <w:rPr>
          <w:rFonts w:hint="eastAsia" w:asciiTheme="minorEastAsia" w:hAnsiTheme="minorEastAsia" w:eastAsiaTheme="minorEastAsia"/>
          <w:color w:val="000000" w:themeColor="text1"/>
          <w:szCs w:val="21"/>
          <w14:textFill>
            <w14:solidFill>
              <w14:schemeClr w14:val="tx1"/>
            </w14:solidFill>
          </w14:textFill>
        </w:rPr>
        <w:t>。</w:t>
      </w:r>
      <w:bookmarkStart w:id="4" w:name="_GoBack"/>
      <w:bookmarkEnd w:id="4"/>
    </w:p>
    <w:p>
      <w:pPr>
        <w:pStyle w:val="14"/>
        <w:spacing w:line="440" w:lineRule="exact"/>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4.项目简介：</w:t>
      </w:r>
    </w:p>
    <w:p>
      <w:pPr>
        <w:pStyle w:val="14"/>
        <w:spacing w:line="440" w:lineRule="exact"/>
        <w:ind w:left="0" w:leftChars="0" w:firstLine="420" w:firstLineChars="200"/>
        <w:rPr>
          <w:rFonts w:ascii="Times New Roman" w:hAnsi="Times New Roman" w:eastAsia="宋体" w:cs="Times New Roman"/>
          <w:kern w:val="2"/>
          <w:sz w:val="21"/>
          <w:szCs w:val="20"/>
          <w:lang w:val="en-US" w:eastAsia="zh-CN" w:bidi="ar-SA"/>
        </w:rPr>
      </w:pPr>
      <w:r>
        <w:rPr>
          <w:rFonts w:ascii="Times New Roman" w:hAnsi="Times New Roman" w:eastAsia="宋体" w:cs="Times New Roman"/>
          <w:kern w:val="2"/>
          <w:sz w:val="21"/>
          <w:szCs w:val="20"/>
          <w:lang w:val="en-US" w:eastAsia="zh-CN" w:bidi="ar-SA"/>
        </w:rPr>
        <w:t>针对目前盆腔恶性肿瘤早期诊断正确率低，术前临床分期不准确等问题，以早期、准确、无创的技术对盆腔肿瘤进行诊断及术前分期为目标，从2009年及 2013 年与美国普渡大学合作并分别立项的安徽省科技计划项目国际科技合作计划项目“早期小肿瘤的定性诊断技术”（编号：09080703021）及“定量光谱成像技术在恶性肿瘤诊断及临床分期中的应用”（编号：1303063020）中受到启发，创新多模态磁共振成像技术的个性化联合应用，在盆腔恶性肿瘤的早期诊断及术前分期方面取得了一定</w:t>
      </w:r>
      <w:r>
        <w:rPr>
          <w:rFonts w:hint="eastAsia" w:ascii="Times New Roman" w:hAnsi="Times New Roman" w:eastAsia="宋体" w:cs="Times New Roman"/>
          <w:kern w:val="2"/>
          <w:sz w:val="21"/>
          <w:szCs w:val="20"/>
          <w:lang w:val="en-US" w:eastAsia="zh-CN" w:bidi="ar-SA"/>
        </w:rPr>
        <w:t>创新</w:t>
      </w:r>
      <w:r>
        <w:rPr>
          <w:rFonts w:ascii="Times New Roman" w:hAnsi="Times New Roman" w:eastAsia="宋体" w:cs="Times New Roman"/>
          <w:kern w:val="2"/>
          <w:sz w:val="21"/>
          <w:szCs w:val="20"/>
          <w:lang w:val="en-US" w:eastAsia="zh-CN" w:bidi="ar-SA"/>
        </w:rPr>
        <w:t>研究。</w:t>
      </w:r>
    </w:p>
    <w:p>
      <w:pPr>
        <w:pStyle w:val="14"/>
        <w:spacing w:line="440" w:lineRule="exact"/>
        <w:ind w:firstLine="420" w:firstLineChars="200"/>
        <w:rPr>
          <w:rFonts w:ascii="Times New Roman" w:hAnsi="Times New Roman" w:eastAsia="宋体" w:cs="Times New Roman"/>
          <w:kern w:val="2"/>
          <w:sz w:val="21"/>
          <w:szCs w:val="20"/>
          <w:lang w:val="en-US" w:eastAsia="zh-CN" w:bidi="ar-SA"/>
        </w:rPr>
      </w:pPr>
      <w:r>
        <w:rPr>
          <w:rFonts w:ascii="Times New Roman" w:hAnsi="Times New Roman" w:eastAsia="宋体" w:cs="Times New Roman"/>
          <w:kern w:val="2"/>
          <w:sz w:val="21"/>
          <w:szCs w:val="20"/>
          <w:lang w:val="en-US" w:eastAsia="zh-CN" w:bidi="ar-SA"/>
        </w:rPr>
        <w:t>多模态磁共振成像技术不仅可以进行形态学成像，还可以进行功能成像， 通过磁共振功能成像分析肿瘤的分子影像学及血流动力学特征，从分子水平、组织代谢等方面诊断肿瘤，早期发现肿瘤并较早明确其良恶性、术前分期及预后评估。</w:t>
      </w:r>
    </w:p>
    <w:p>
      <w:pPr>
        <w:pStyle w:val="14"/>
        <w:spacing w:line="440" w:lineRule="exact"/>
        <w:ind w:left="0" w:leftChars="0" w:firstLine="0" w:firstLineChars="0"/>
        <w:rPr>
          <w:rFonts w:ascii="Times New Roman" w:hAnsi="Times New Roman" w:eastAsia="宋体" w:cs="Times New Roman"/>
          <w:kern w:val="2"/>
          <w:sz w:val="21"/>
          <w:szCs w:val="20"/>
          <w:lang w:val="en-US" w:eastAsia="zh-CN" w:bidi="ar-SA"/>
        </w:rPr>
      </w:pPr>
      <w:r>
        <w:rPr>
          <w:rFonts w:ascii="Times New Roman" w:hAnsi="Times New Roman" w:eastAsia="宋体" w:cs="Times New Roman"/>
          <w:kern w:val="2"/>
          <w:sz w:val="21"/>
          <w:szCs w:val="20"/>
          <w:lang w:val="en-US" w:eastAsia="zh-CN" w:bidi="ar-SA"/>
        </w:rPr>
        <w:t>创新一：动态增强磁共振成像（DCE</w:t>
      </w:r>
      <w:r>
        <w:rPr>
          <w:rFonts w:hint="eastAsia" w:ascii="Times New Roman" w:hAnsi="Times New Roman" w:eastAsia="宋体" w:cs="Times New Roman"/>
          <w:kern w:val="2"/>
          <w:sz w:val="21"/>
          <w:szCs w:val="20"/>
          <w:lang w:val="en-US" w:eastAsia="zh-CN" w:bidi="ar-SA"/>
        </w:rPr>
        <w:t>-</w:t>
      </w:r>
      <w:r>
        <w:rPr>
          <w:rFonts w:ascii="Times New Roman" w:hAnsi="Times New Roman" w:eastAsia="宋体" w:cs="Times New Roman"/>
          <w:kern w:val="2"/>
          <w:sz w:val="21"/>
          <w:szCs w:val="20"/>
          <w:lang w:val="en-US" w:eastAsia="zh-CN" w:bidi="ar-SA"/>
        </w:rPr>
        <w:t>MRI）联合磁共振弥散加权成像（DWI）诊断子宫内膜癌及子宫颈癌术前分期与分级具有重要价值。</w:t>
      </w:r>
    </w:p>
    <w:p>
      <w:pPr>
        <w:pStyle w:val="14"/>
        <w:spacing w:line="440" w:lineRule="exact"/>
        <w:ind w:left="0" w:leftChars="0" w:firstLine="0" w:firstLineChars="0"/>
        <w:rPr>
          <w:rFonts w:ascii="Times New Roman" w:hAnsi="Times New Roman" w:eastAsia="宋体" w:cs="Times New Roman"/>
          <w:kern w:val="2"/>
          <w:sz w:val="21"/>
          <w:szCs w:val="20"/>
          <w:lang w:val="en-US" w:eastAsia="zh-CN" w:bidi="ar-SA"/>
        </w:rPr>
      </w:pPr>
      <w:r>
        <w:rPr>
          <w:rFonts w:ascii="Times New Roman" w:hAnsi="Times New Roman" w:eastAsia="宋体" w:cs="Times New Roman"/>
          <w:kern w:val="2"/>
          <w:sz w:val="21"/>
          <w:szCs w:val="20"/>
          <w:lang w:val="en-US" w:eastAsia="zh-CN" w:bidi="ar-SA"/>
        </w:rPr>
        <w:t>创新</w:t>
      </w:r>
      <w:r>
        <w:rPr>
          <w:rFonts w:hint="eastAsia" w:ascii="Times New Roman" w:hAnsi="Times New Roman" w:eastAsia="宋体" w:cs="Times New Roman"/>
          <w:kern w:val="2"/>
          <w:sz w:val="21"/>
          <w:szCs w:val="20"/>
          <w:lang w:val="en-US" w:eastAsia="zh-CN" w:bidi="ar-SA"/>
        </w:rPr>
        <w:t>二</w:t>
      </w:r>
      <w:r>
        <w:rPr>
          <w:rFonts w:ascii="Times New Roman" w:hAnsi="Times New Roman" w:eastAsia="宋体"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多模态</w:t>
      </w:r>
      <w:r>
        <w:rPr>
          <w:rFonts w:ascii="Times New Roman" w:hAnsi="Times New Roman" w:eastAsia="宋体" w:cs="Times New Roman"/>
          <w:kern w:val="2"/>
          <w:sz w:val="21"/>
          <w:szCs w:val="20"/>
          <w:lang w:val="en-US" w:eastAsia="zh-CN" w:bidi="ar-SA"/>
        </w:rPr>
        <w:t>磁共振</w:t>
      </w:r>
      <w:r>
        <w:rPr>
          <w:rFonts w:hint="eastAsia" w:ascii="Times New Roman" w:hAnsi="Times New Roman" w:eastAsia="宋体" w:cs="Times New Roman"/>
          <w:kern w:val="2"/>
          <w:sz w:val="21"/>
          <w:szCs w:val="20"/>
          <w:lang w:val="en-US" w:eastAsia="zh-CN" w:bidi="ar-SA"/>
        </w:rPr>
        <w:t>成像</w:t>
      </w:r>
      <w:r>
        <w:rPr>
          <w:rFonts w:ascii="Times New Roman" w:hAnsi="Times New Roman" w:eastAsia="宋体" w:cs="Times New Roman"/>
          <w:kern w:val="2"/>
          <w:sz w:val="21"/>
          <w:szCs w:val="20"/>
          <w:lang w:val="en-US" w:eastAsia="zh-CN" w:bidi="ar-SA"/>
        </w:rPr>
        <w:t>技术联合应用准确诊断早期前列腺癌，</w:t>
      </w:r>
      <w:r>
        <w:rPr>
          <w:rFonts w:hint="eastAsia" w:ascii="Times New Roman" w:hAnsi="Times New Roman" w:eastAsia="宋体" w:cs="Times New Roman"/>
          <w:kern w:val="2"/>
          <w:sz w:val="21"/>
          <w:szCs w:val="20"/>
          <w:lang w:val="en-US" w:eastAsia="zh-CN" w:bidi="ar-SA"/>
        </w:rPr>
        <w:t>并能预估</w:t>
      </w:r>
      <w:r>
        <w:rPr>
          <w:rFonts w:ascii="Times New Roman" w:hAnsi="Times New Roman" w:eastAsia="宋体" w:cs="Times New Roman"/>
          <w:kern w:val="2"/>
          <w:sz w:val="21"/>
          <w:szCs w:val="20"/>
          <w:lang w:val="en-US" w:eastAsia="zh-CN" w:bidi="ar-SA"/>
        </w:rPr>
        <w:t>前列腺癌Gleason评分。</w:t>
      </w:r>
    </w:p>
    <w:p>
      <w:pPr>
        <w:pStyle w:val="14"/>
        <w:spacing w:line="440" w:lineRule="exact"/>
        <w:rPr>
          <w:rFonts w:ascii="Times New Roman" w:hAnsi="Times New Roman" w:eastAsia="宋体" w:cs="Times New Roman"/>
          <w:kern w:val="2"/>
          <w:sz w:val="21"/>
          <w:szCs w:val="20"/>
          <w:lang w:val="en-US" w:eastAsia="zh-CN" w:bidi="ar-SA"/>
        </w:rPr>
      </w:pPr>
      <w:r>
        <w:rPr>
          <w:rFonts w:ascii="Times New Roman" w:hAnsi="Times New Roman" w:eastAsia="宋体" w:cs="Times New Roman"/>
          <w:kern w:val="2"/>
          <w:sz w:val="21"/>
          <w:szCs w:val="20"/>
          <w:lang w:val="en-US" w:eastAsia="zh-CN" w:bidi="ar-SA"/>
        </w:rPr>
        <w:t>该项目国内先进，省内最先开展，目前市内遥遥领先。20</w:t>
      </w:r>
      <w:r>
        <w:rPr>
          <w:rFonts w:hint="eastAsia" w:ascii="Times New Roman" w:hAnsi="Times New Roman" w:eastAsia="宋体" w:cs="Times New Roman"/>
          <w:kern w:val="2"/>
          <w:sz w:val="21"/>
          <w:szCs w:val="20"/>
          <w:lang w:val="en-US" w:eastAsia="zh-CN" w:bidi="ar-SA"/>
        </w:rPr>
        <w:t>20</w:t>
      </w:r>
      <w:r>
        <w:rPr>
          <w:rFonts w:ascii="Times New Roman" w:hAnsi="Times New Roman" w:eastAsia="宋体" w:cs="Times New Roman"/>
          <w:kern w:val="2"/>
          <w:sz w:val="21"/>
          <w:szCs w:val="20"/>
          <w:lang w:val="en-US" w:eastAsia="zh-CN" w:bidi="ar-SA"/>
        </w:rPr>
        <w:t>年</w:t>
      </w:r>
      <w:r>
        <w:rPr>
          <w:rFonts w:hint="eastAsia" w:ascii="Times New Roman" w:hAnsi="Times New Roman" w:eastAsia="宋体" w:cs="Times New Roman"/>
          <w:kern w:val="2"/>
          <w:sz w:val="21"/>
          <w:szCs w:val="20"/>
          <w:lang w:val="en-US" w:eastAsia="zh-CN" w:bidi="ar-SA"/>
        </w:rPr>
        <w:t>7</w:t>
      </w:r>
      <w:r>
        <w:rPr>
          <w:rFonts w:ascii="Times New Roman" w:hAnsi="Times New Roman" w:eastAsia="宋体" w:cs="Times New Roman"/>
          <w:kern w:val="2"/>
          <w:sz w:val="21"/>
          <w:szCs w:val="20"/>
          <w:lang w:val="en-US" w:eastAsia="zh-CN" w:bidi="ar-SA"/>
        </w:rPr>
        <w:t>月在</w:t>
      </w:r>
      <w:r>
        <w:rPr>
          <w:rFonts w:hint="eastAsia" w:ascii="Times New Roman" w:hAnsi="Times New Roman" w:eastAsia="宋体" w:cs="Times New Roman"/>
          <w:kern w:val="2"/>
          <w:sz w:val="21"/>
          <w:szCs w:val="20"/>
          <w:lang w:val="en-US" w:eastAsia="zh-CN" w:bidi="ar-SA"/>
        </w:rPr>
        <w:t>中国科学院中国科学技术大学科技</w:t>
      </w:r>
      <w:r>
        <w:rPr>
          <w:rFonts w:ascii="Times New Roman" w:hAnsi="Times New Roman" w:eastAsia="宋体" w:cs="Times New Roman"/>
          <w:kern w:val="2"/>
          <w:sz w:val="21"/>
          <w:szCs w:val="20"/>
          <w:lang w:val="en-US" w:eastAsia="zh-CN" w:bidi="ar-SA"/>
        </w:rPr>
        <w:t>查新报告提示</w:t>
      </w:r>
      <w:r>
        <w:rPr>
          <w:rFonts w:hint="eastAsia" w:ascii="Times New Roman" w:hAnsi="Times New Roman" w:eastAsia="宋体" w:cs="Times New Roman"/>
          <w:kern w:val="2"/>
          <w:sz w:val="21"/>
          <w:szCs w:val="20"/>
          <w:lang w:val="en-US" w:eastAsia="zh-CN" w:bidi="ar-SA"/>
        </w:rPr>
        <w:t>：</w:t>
      </w:r>
      <w:r>
        <w:rPr>
          <w:rFonts w:ascii="Times New Roman" w:hAnsi="Times New Roman" w:eastAsia="宋体" w:cs="Times New Roman"/>
          <w:kern w:val="2"/>
          <w:sz w:val="21"/>
          <w:szCs w:val="20"/>
          <w:lang w:val="en-US" w:eastAsia="zh-CN" w:bidi="ar-SA"/>
        </w:rPr>
        <w:t>与该项目相关的文献多见于腹部肿瘤，涉及到盆腔肿瘤的有</w:t>
      </w:r>
      <w:r>
        <w:rPr>
          <w:rFonts w:hint="eastAsia" w:ascii="Times New Roman" w:hAnsi="Times New Roman" w:eastAsia="宋体" w:cs="Times New Roman"/>
          <w:kern w:val="2"/>
          <w:sz w:val="21"/>
          <w:szCs w:val="20"/>
          <w:lang w:val="en-US" w:eastAsia="zh-CN" w:bidi="ar-SA"/>
        </w:rPr>
        <w:t>4篇前列腺癌，该文献主要阐述诊断问题，对术前临床分期未涉及。项目整体来说，国内未见与本查新项目相同的公开文献报道</w:t>
      </w:r>
      <w:r>
        <w:rPr>
          <w:rFonts w:ascii="Times New Roman" w:hAnsi="Times New Roman" w:eastAsia="宋体" w:cs="Times New Roman"/>
          <w:kern w:val="2"/>
          <w:sz w:val="21"/>
          <w:szCs w:val="20"/>
          <w:lang w:val="en-US" w:eastAsia="zh-CN" w:bidi="ar-SA"/>
        </w:rPr>
        <w:t>。该技术自2009年起，获得2项安徽省国际合作项目，2项国家级</w:t>
      </w:r>
      <w:r>
        <w:rPr>
          <w:rFonts w:hint="eastAsia" w:ascii="Times New Roman" w:hAnsi="Times New Roman" w:eastAsia="宋体" w:cs="Times New Roman"/>
          <w:kern w:val="2"/>
          <w:sz w:val="21"/>
          <w:szCs w:val="20"/>
          <w:lang w:val="en-US" w:eastAsia="zh-CN" w:bidi="ar-SA"/>
        </w:rPr>
        <w:t>及2</w:t>
      </w:r>
      <w:r>
        <w:rPr>
          <w:rFonts w:ascii="Times New Roman" w:hAnsi="Times New Roman" w:eastAsia="宋体" w:cs="Times New Roman"/>
          <w:kern w:val="2"/>
          <w:sz w:val="21"/>
          <w:szCs w:val="20"/>
          <w:lang w:val="en-US" w:eastAsia="zh-CN" w:bidi="ar-SA"/>
        </w:rPr>
        <w:t>项省</w:t>
      </w:r>
      <w:r>
        <w:rPr>
          <w:rFonts w:hint="eastAsia" w:ascii="Times New Roman" w:hAnsi="Times New Roman" w:eastAsia="宋体" w:cs="Times New Roman"/>
          <w:kern w:val="2"/>
          <w:sz w:val="21"/>
          <w:szCs w:val="20"/>
          <w:lang w:val="en-US" w:eastAsia="zh-CN" w:bidi="ar-SA"/>
        </w:rPr>
        <w:t>级</w:t>
      </w:r>
      <w:r>
        <w:rPr>
          <w:rFonts w:ascii="Times New Roman" w:hAnsi="Times New Roman" w:eastAsia="宋体" w:cs="Times New Roman"/>
          <w:kern w:val="2"/>
          <w:sz w:val="21"/>
          <w:szCs w:val="20"/>
          <w:lang w:val="en-US" w:eastAsia="zh-CN" w:bidi="ar-SA"/>
        </w:rPr>
        <w:t>引进外国智力项目支持。</w:t>
      </w:r>
    </w:p>
    <w:p>
      <w:pPr>
        <w:pStyle w:val="14"/>
        <w:spacing w:line="440" w:lineRule="exact"/>
        <w:rPr>
          <w:rFonts w:ascii="Times New Roman" w:hAnsi="Times New Roman" w:eastAsia="宋体" w:cs="Times New Roman"/>
          <w:kern w:val="2"/>
          <w:sz w:val="21"/>
          <w:szCs w:val="20"/>
          <w:lang w:val="en-US" w:eastAsia="zh-CN" w:bidi="ar-SA"/>
        </w:rPr>
      </w:pPr>
      <w:r>
        <w:rPr>
          <w:rFonts w:ascii="Times New Roman" w:hAnsi="Times New Roman" w:eastAsia="宋体" w:cs="Times New Roman"/>
          <w:kern w:val="2"/>
          <w:sz w:val="21"/>
          <w:szCs w:val="20"/>
          <w:lang w:val="en-US" w:eastAsia="zh-CN" w:bidi="ar-SA"/>
        </w:rPr>
        <w:t>到目前为止，该项目共发表学术论文</w:t>
      </w:r>
      <w:r>
        <w:rPr>
          <w:rFonts w:hint="eastAsia" w:ascii="Times New Roman" w:hAnsi="Times New Roman" w:eastAsia="宋体" w:cs="Times New Roman"/>
          <w:kern w:val="2"/>
          <w:sz w:val="21"/>
          <w:szCs w:val="20"/>
          <w:lang w:val="en-US" w:eastAsia="zh-CN" w:bidi="ar-SA"/>
        </w:rPr>
        <w:t>7</w:t>
      </w:r>
      <w:r>
        <w:rPr>
          <w:rFonts w:ascii="Times New Roman" w:hAnsi="Times New Roman" w:eastAsia="宋体" w:cs="Times New Roman"/>
          <w:kern w:val="2"/>
          <w:sz w:val="21"/>
          <w:szCs w:val="20"/>
          <w:lang w:val="en-US" w:eastAsia="zh-CN" w:bidi="ar-SA"/>
        </w:rPr>
        <w:t>篇，</w:t>
      </w:r>
      <w:r>
        <w:rPr>
          <w:rFonts w:hint="eastAsia" w:ascii="Times New Roman" w:hAnsi="Times New Roman" w:eastAsia="宋体" w:cs="Times New Roman"/>
          <w:kern w:val="2"/>
          <w:sz w:val="21"/>
          <w:szCs w:val="20"/>
          <w:lang w:val="en-US" w:eastAsia="zh-CN" w:bidi="ar-SA"/>
        </w:rPr>
        <w:t>实用新型专利1项，</w:t>
      </w:r>
      <w:r>
        <w:rPr>
          <w:rFonts w:ascii="Times New Roman" w:hAnsi="Times New Roman" w:eastAsia="宋体" w:cs="Times New Roman"/>
          <w:kern w:val="2"/>
          <w:sz w:val="21"/>
          <w:szCs w:val="20"/>
          <w:lang w:val="en-US" w:eastAsia="zh-CN" w:bidi="ar-SA"/>
        </w:rPr>
        <w:t>培养硕士研究生</w:t>
      </w:r>
      <w:r>
        <w:rPr>
          <w:rFonts w:hint="eastAsia" w:ascii="Times New Roman" w:hAnsi="Times New Roman" w:eastAsia="宋体" w:cs="Times New Roman"/>
          <w:kern w:val="2"/>
          <w:sz w:val="21"/>
          <w:szCs w:val="20"/>
          <w:lang w:val="en-US" w:eastAsia="zh-CN" w:bidi="ar-SA"/>
        </w:rPr>
        <w:t>5</w:t>
      </w:r>
      <w:r>
        <w:rPr>
          <w:rFonts w:ascii="Times New Roman" w:hAnsi="Times New Roman" w:eastAsia="宋体" w:cs="Times New Roman"/>
          <w:kern w:val="2"/>
          <w:sz w:val="21"/>
          <w:szCs w:val="20"/>
          <w:lang w:val="en-US" w:eastAsia="zh-CN" w:bidi="ar-SA"/>
        </w:rPr>
        <w:t>名，技术培训</w:t>
      </w:r>
      <w:r>
        <w:rPr>
          <w:rFonts w:hint="eastAsia" w:ascii="Times New Roman" w:hAnsi="Times New Roman" w:eastAsia="宋体" w:cs="Times New Roman"/>
          <w:kern w:val="2"/>
          <w:sz w:val="21"/>
          <w:szCs w:val="20"/>
          <w:lang w:val="en-US" w:eastAsia="zh-CN" w:bidi="ar-SA"/>
        </w:rPr>
        <w:t>10</w:t>
      </w:r>
      <w:r>
        <w:rPr>
          <w:rFonts w:ascii="Times New Roman" w:hAnsi="Times New Roman" w:eastAsia="宋体" w:cs="Times New Roman"/>
          <w:kern w:val="2"/>
          <w:sz w:val="21"/>
          <w:szCs w:val="20"/>
          <w:lang w:val="en-US" w:eastAsia="zh-CN" w:bidi="ar-SA"/>
        </w:rPr>
        <w:t>次，参加人数</w:t>
      </w:r>
      <w:r>
        <w:rPr>
          <w:rFonts w:hint="eastAsia" w:ascii="Times New Roman" w:hAnsi="Times New Roman" w:eastAsia="宋体" w:cs="Times New Roman"/>
          <w:kern w:val="2"/>
          <w:sz w:val="21"/>
          <w:szCs w:val="20"/>
          <w:lang w:val="en-US" w:eastAsia="zh-CN" w:bidi="ar-SA"/>
        </w:rPr>
        <w:t>12</w:t>
      </w:r>
      <w:r>
        <w:rPr>
          <w:rFonts w:ascii="Times New Roman" w:hAnsi="Times New Roman" w:eastAsia="宋体" w:cs="Times New Roman"/>
          <w:kern w:val="2"/>
          <w:sz w:val="21"/>
          <w:szCs w:val="20"/>
          <w:lang w:val="en-US" w:eastAsia="zh-CN" w:bidi="ar-SA"/>
        </w:rPr>
        <w:t>00人；在全省</w:t>
      </w:r>
      <w:r>
        <w:rPr>
          <w:rFonts w:hint="eastAsia" w:ascii="Times New Roman" w:hAnsi="Times New Roman" w:eastAsia="宋体" w:cs="Times New Roman"/>
          <w:kern w:val="2"/>
          <w:sz w:val="21"/>
          <w:szCs w:val="20"/>
          <w:lang w:val="en-US" w:eastAsia="zh-CN" w:bidi="ar-SA"/>
        </w:rPr>
        <w:t>5</w:t>
      </w:r>
      <w:r>
        <w:rPr>
          <w:rFonts w:ascii="Times New Roman" w:hAnsi="Times New Roman" w:eastAsia="宋体" w:cs="Times New Roman"/>
          <w:kern w:val="2"/>
          <w:sz w:val="21"/>
          <w:szCs w:val="20"/>
          <w:lang w:val="en-US" w:eastAsia="zh-CN" w:bidi="ar-SA"/>
        </w:rPr>
        <w:t>家以上大医院进行推广</w:t>
      </w:r>
      <w:r>
        <w:rPr>
          <w:rFonts w:hint="eastAsia" w:ascii="Times New Roman" w:hAnsi="Times New Roman" w:eastAsia="宋体" w:cs="Times New Roman"/>
          <w:kern w:val="2"/>
          <w:sz w:val="21"/>
          <w:szCs w:val="20"/>
          <w:lang w:val="en-US" w:eastAsia="zh-CN" w:bidi="ar-SA"/>
        </w:rPr>
        <w:t>约3</w:t>
      </w:r>
      <w:r>
        <w:rPr>
          <w:rFonts w:ascii="Times New Roman" w:hAnsi="Times New Roman" w:eastAsia="宋体" w:cs="Times New Roman"/>
          <w:kern w:val="2"/>
          <w:sz w:val="21"/>
          <w:szCs w:val="20"/>
          <w:lang w:val="en-US" w:eastAsia="zh-CN" w:bidi="ar-SA"/>
        </w:rPr>
        <w:t>8</w:t>
      </w:r>
      <w:r>
        <w:rPr>
          <w:rFonts w:hint="eastAsia" w:ascii="Times New Roman" w:hAnsi="Times New Roman" w:eastAsia="宋体" w:cs="Times New Roman"/>
          <w:kern w:val="2"/>
          <w:sz w:val="21"/>
          <w:szCs w:val="20"/>
          <w:lang w:val="en-US" w:eastAsia="zh-CN" w:bidi="ar-SA"/>
        </w:rPr>
        <w:t>50例</w:t>
      </w:r>
      <w:r>
        <w:rPr>
          <w:rFonts w:ascii="Times New Roman" w:hAnsi="Times New Roman" w:eastAsia="宋体" w:cs="Times New Roman"/>
          <w:kern w:val="2"/>
          <w:sz w:val="21"/>
          <w:szCs w:val="20"/>
          <w:lang w:val="en-US" w:eastAsia="zh-CN" w:bidi="ar-SA"/>
        </w:rPr>
        <w:t>，在全市及全国会议进行技术推广</w:t>
      </w:r>
      <w:r>
        <w:rPr>
          <w:rFonts w:hint="eastAsia" w:ascii="Times New Roman" w:hAnsi="Times New Roman" w:eastAsia="宋体" w:cs="Times New Roman"/>
          <w:kern w:val="2"/>
          <w:sz w:val="21"/>
          <w:szCs w:val="20"/>
          <w:lang w:val="en-US" w:eastAsia="zh-CN" w:bidi="ar-SA"/>
        </w:rPr>
        <w:t>5</w:t>
      </w:r>
      <w:r>
        <w:rPr>
          <w:rFonts w:ascii="Times New Roman" w:hAnsi="Times New Roman" w:eastAsia="宋体" w:cs="Times New Roman"/>
          <w:kern w:val="2"/>
          <w:sz w:val="21"/>
          <w:szCs w:val="20"/>
          <w:lang w:val="en-US" w:eastAsia="zh-CN" w:bidi="ar-SA"/>
        </w:rPr>
        <w:t>次</w:t>
      </w:r>
      <w:r>
        <w:rPr>
          <w:rFonts w:hint="eastAsia" w:ascii="Times New Roman" w:hAnsi="Times New Roman" w:eastAsia="宋体" w:cs="Times New Roman"/>
          <w:kern w:val="2"/>
          <w:sz w:val="21"/>
          <w:szCs w:val="2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5.代表性论文目录</w:t>
      </w:r>
    </w:p>
    <w:tbl>
      <w:tblPr>
        <w:tblStyle w:val="32"/>
        <w:tblW w:w="11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360"/>
        <w:gridCol w:w="1264"/>
        <w:gridCol w:w="2856"/>
        <w:gridCol w:w="620"/>
        <w:gridCol w:w="980"/>
        <w:gridCol w:w="1236"/>
        <w:gridCol w:w="714"/>
        <w:gridCol w:w="714"/>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360"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论文名称</w:t>
            </w:r>
          </w:p>
        </w:tc>
        <w:tc>
          <w:tcPr>
            <w:tcW w:w="1264"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刊名</w:t>
            </w:r>
          </w:p>
        </w:tc>
        <w:tc>
          <w:tcPr>
            <w:tcW w:w="2856"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ascii="宋体" w:hAnsi="宋体"/>
                <w:color w:val="000000" w:themeColor="text1"/>
                <w14:textFill>
                  <w14:solidFill>
                    <w14:schemeClr w14:val="tx1"/>
                  </w14:solidFill>
                </w14:textFill>
              </w:rPr>
              <w:t>年,卷(期)</w:t>
            </w:r>
            <w:r>
              <w:rPr>
                <w:rFonts w:hint="eastAsia" w:ascii="宋体" w:hAnsi="宋体"/>
                <w:color w:val="000000" w:themeColor="text1"/>
                <w14:textFill>
                  <w14:solidFill>
                    <w14:schemeClr w14:val="tx1"/>
                  </w14:solidFill>
                </w14:textFill>
              </w:rPr>
              <w:t>及页码</w:t>
            </w:r>
          </w:p>
        </w:tc>
        <w:tc>
          <w:tcPr>
            <w:tcW w:w="620"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影响</w:t>
            </w:r>
          </w:p>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因子</w:t>
            </w:r>
          </w:p>
        </w:tc>
        <w:tc>
          <w:tcPr>
            <w:tcW w:w="980"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全部作者（</w:t>
            </w:r>
            <w:r>
              <w:rPr>
                <w:rFonts w:hint="eastAsia" w:asciiTheme="minorEastAsia" w:hAnsiTheme="minorEastAsia" w:eastAsiaTheme="minorEastAsia"/>
                <w:color w:val="000000" w:themeColor="text1"/>
                <w:sz w:val="18"/>
                <w:szCs w:val="18"/>
                <w14:textFill>
                  <w14:solidFill>
                    <w14:schemeClr w14:val="tx1"/>
                  </w14:solidFill>
                </w14:textFill>
              </w:rPr>
              <w:t>国内作者须填写中文姓名</w:t>
            </w:r>
            <w:r>
              <w:rPr>
                <w:rFonts w:hint="eastAsia" w:ascii="宋体" w:hAnsi="宋体"/>
                <w:color w:val="000000" w:themeColor="text1"/>
                <w14:textFill>
                  <w14:solidFill>
                    <w14:schemeClr w14:val="tx1"/>
                  </w14:solidFill>
                </w14:textFill>
              </w:rPr>
              <w:t>）</w:t>
            </w:r>
          </w:p>
        </w:tc>
        <w:tc>
          <w:tcPr>
            <w:tcW w:w="1236"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通讯作者（含共同，国内作者须填写中文姓名）</w:t>
            </w:r>
          </w:p>
        </w:tc>
        <w:tc>
          <w:tcPr>
            <w:tcW w:w="714"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检索数据库</w:t>
            </w:r>
          </w:p>
        </w:tc>
        <w:tc>
          <w:tcPr>
            <w:tcW w:w="714"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他引总次数</w:t>
            </w:r>
          </w:p>
        </w:tc>
        <w:tc>
          <w:tcPr>
            <w:tcW w:w="824"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pStyle w:val="14"/>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1-1</w:t>
            </w:r>
          </w:p>
        </w:tc>
        <w:tc>
          <w:tcPr>
            <w:tcW w:w="1360"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多模态MRI术前诊断子宫内膜癌分期与分级的价值</w:t>
            </w:r>
          </w:p>
        </w:tc>
        <w:tc>
          <w:tcPr>
            <w:tcW w:w="1264"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实用放射学杂志</w:t>
            </w:r>
          </w:p>
        </w:tc>
        <w:tc>
          <w:tcPr>
            <w:tcW w:w="2856"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2017,33(7):1047-1051</w:t>
            </w:r>
          </w:p>
        </w:tc>
        <w:tc>
          <w:tcPr>
            <w:tcW w:w="620" w:type="dxa"/>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中文核心</w:t>
            </w:r>
          </w:p>
        </w:tc>
        <w:tc>
          <w:tcPr>
            <w:tcW w:w="980"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王林林,高斌,夏春华</w:t>
            </w:r>
          </w:p>
        </w:tc>
        <w:tc>
          <w:tcPr>
            <w:tcW w:w="1236"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高斌</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万方</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27</w:t>
            </w:r>
          </w:p>
        </w:tc>
        <w:tc>
          <w:tcPr>
            <w:tcW w:w="82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pStyle w:val="14"/>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1-2</w:t>
            </w:r>
          </w:p>
        </w:tc>
        <w:tc>
          <w:tcPr>
            <w:tcW w:w="1360"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扩散加权成像及动态增强磁共振成像在诊断子宫颈癌分期中的应用</w:t>
            </w:r>
          </w:p>
        </w:tc>
        <w:tc>
          <w:tcPr>
            <w:tcW w:w="1264"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临床与病理杂志</w:t>
            </w:r>
          </w:p>
        </w:tc>
        <w:tc>
          <w:tcPr>
            <w:tcW w:w="2856"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2019,39(04):786-793.</w:t>
            </w:r>
          </w:p>
        </w:tc>
        <w:tc>
          <w:tcPr>
            <w:tcW w:w="620" w:type="dxa"/>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科技核心</w:t>
            </w:r>
          </w:p>
        </w:tc>
        <w:tc>
          <w:tcPr>
            <w:tcW w:w="980"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王月月，夏春华</w:t>
            </w:r>
          </w:p>
        </w:tc>
        <w:tc>
          <w:tcPr>
            <w:tcW w:w="1236"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夏春华</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知网</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17</w:t>
            </w:r>
          </w:p>
        </w:tc>
        <w:tc>
          <w:tcPr>
            <w:tcW w:w="82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pStyle w:val="14"/>
              <w:spacing w:line="390" w:lineRule="exact"/>
              <w:ind w:firstLine="0" w:firstLineChars="0"/>
              <w:jc w:val="center"/>
              <w:rPr>
                <w:rFonts w:hint="eastAsia" w:ascii="宋体" w:hAnsi="宋体" w:eastAsia="宋体"/>
                <w:color w:val="000000" w:themeColor="text1"/>
                <w:sz w:val="21"/>
                <w:lang w:val="en-US" w:eastAsia="zh-CN"/>
                <w14:textFill>
                  <w14:solidFill>
                    <w14:schemeClr w14:val="tx1"/>
                  </w14:solidFill>
                </w14:textFill>
              </w:rPr>
            </w:pPr>
            <w:r>
              <w:rPr>
                <w:rFonts w:ascii="宋体" w:hAnsi="宋体"/>
                <w:color w:val="000000" w:themeColor="text1"/>
                <w:sz w:val="21"/>
                <w14:textFill>
                  <w14:solidFill>
                    <w14:schemeClr w14:val="tx1"/>
                  </w14:solidFill>
                </w14:textFill>
              </w:rPr>
              <w:t>1-</w:t>
            </w:r>
            <w:r>
              <w:rPr>
                <w:rFonts w:hint="eastAsia" w:ascii="宋体" w:hAnsi="宋体"/>
                <w:color w:val="000000" w:themeColor="text1"/>
                <w:sz w:val="21"/>
                <w:lang w:val="en-US" w:eastAsia="zh-CN"/>
                <w14:textFill>
                  <w14:solidFill>
                    <w14:schemeClr w14:val="tx1"/>
                  </w14:solidFill>
                </w14:textFill>
              </w:rPr>
              <w:t>3</w:t>
            </w:r>
          </w:p>
        </w:tc>
        <w:tc>
          <w:tcPr>
            <w:tcW w:w="1360"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磁共振高b值弥散加权成像在筛查前列腺癌中的应用价值探讨</w:t>
            </w:r>
          </w:p>
        </w:tc>
        <w:tc>
          <w:tcPr>
            <w:tcW w:w="1264"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安徽医学</w:t>
            </w:r>
          </w:p>
        </w:tc>
        <w:tc>
          <w:tcPr>
            <w:tcW w:w="2856"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2018,39(6):742-744</w:t>
            </w:r>
          </w:p>
        </w:tc>
        <w:tc>
          <w:tcPr>
            <w:tcW w:w="620" w:type="dxa"/>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科技核心</w:t>
            </w:r>
          </w:p>
        </w:tc>
        <w:tc>
          <w:tcPr>
            <w:tcW w:w="980"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夏仕勇，   陈兵，</w:t>
            </w:r>
          </w:p>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宋超</w:t>
            </w:r>
          </w:p>
        </w:tc>
        <w:tc>
          <w:tcPr>
            <w:tcW w:w="1236"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陈兵</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万方</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w:t>
            </w:r>
          </w:p>
        </w:tc>
        <w:tc>
          <w:tcPr>
            <w:tcW w:w="82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pStyle w:val="14"/>
              <w:spacing w:line="390" w:lineRule="exact"/>
              <w:ind w:firstLine="0" w:firstLineChars="0"/>
              <w:jc w:val="center"/>
              <w:rPr>
                <w:rFonts w:hint="eastAsia" w:ascii="宋体" w:hAnsi="宋体" w:eastAsia="宋体"/>
                <w:color w:val="000000" w:themeColor="text1"/>
                <w:sz w:val="21"/>
                <w:lang w:val="en-US" w:eastAsia="zh-CN"/>
                <w14:textFill>
                  <w14:solidFill>
                    <w14:schemeClr w14:val="tx1"/>
                  </w14:solidFill>
                </w14:textFill>
              </w:rPr>
            </w:pPr>
            <w:r>
              <w:rPr>
                <w:rFonts w:ascii="宋体" w:hAnsi="宋体"/>
                <w:color w:val="000000" w:themeColor="text1"/>
                <w:sz w:val="21"/>
                <w14:textFill>
                  <w14:solidFill>
                    <w14:schemeClr w14:val="tx1"/>
                  </w14:solidFill>
                </w14:textFill>
              </w:rPr>
              <w:t>1-</w:t>
            </w:r>
            <w:r>
              <w:rPr>
                <w:rFonts w:hint="eastAsia" w:ascii="宋体" w:hAnsi="宋体"/>
                <w:color w:val="000000" w:themeColor="text1"/>
                <w:sz w:val="21"/>
                <w:lang w:val="en-US" w:eastAsia="zh-CN"/>
                <w14:textFill>
                  <w14:solidFill>
                    <w14:schemeClr w14:val="tx1"/>
                  </w14:solidFill>
                </w14:textFill>
              </w:rPr>
              <w:t>4</w:t>
            </w:r>
          </w:p>
        </w:tc>
        <w:tc>
          <w:tcPr>
            <w:tcW w:w="1360"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MR波谱分析对前列腺癌Gleason评分的预估价值</w:t>
            </w:r>
          </w:p>
        </w:tc>
        <w:tc>
          <w:tcPr>
            <w:tcW w:w="1264"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实用放射学杂志</w:t>
            </w:r>
          </w:p>
        </w:tc>
        <w:tc>
          <w:tcPr>
            <w:tcW w:w="2856"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2014,30(2):263-266</w:t>
            </w:r>
          </w:p>
        </w:tc>
        <w:tc>
          <w:tcPr>
            <w:tcW w:w="620" w:type="dxa"/>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中文核心</w:t>
            </w:r>
          </w:p>
        </w:tc>
        <w:tc>
          <w:tcPr>
            <w:tcW w:w="980"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卢慧敏，夏春华，高斌</w:t>
            </w:r>
          </w:p>
        </w:tc>
        <w:tc>
          <w:tcPr>
            <w:tcW w:w="1236"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高斌</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万方</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12</w:t>
            </w:r>
          </w:p>
        </w:tc>
        <w:tc>
          <w:tcPr>
            <w:tcW w:w="82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pStyle w:val="14"/>
              <w:spacing w:line="390" w:lineRule="exact"/>
              <w:ind w:firstLine="0" w:firstLineChars="0"/>
              <w:jc w:val="center"/>
              <w:rPr>
                <w:rFonts w:hint="eastAsia" w:ascii="宋体" w:hAnsi="宋体" w:eastAsia="宋体"/>
                <w:color w:val="000000" w:themeColor="text1"/>
                <w:sz w:val="21"/>
                <w:lang w:val="en-US" w:eastAsia="zh-CN"/>
                <w14:textFill>
                  <w14:solidFill>
                    <w14:schemeClr w14:val="tx1"/>
                  </w14:solidFill>
                </w14:textFill>
              </w:rPr>
            </w:pPr>
            <w:r>
              <w:rPr>
                <w:rFonts w:ascii="宋体" w:hAnsi="宋体"/>
                <w:color w:val="000000" w:themeColor="text1"/>
                <w:sz w:val="21"/>
                <w14:textFill>
                  <w14:solidFill>
                    <w14:schemeClr w14:val="tx1"/>
                  </w14:solidFill>
                </w14:textFill>
              </w:rPr>
              <w:t>1-</w:t>
            </w:r>
            <w:r>
              <w:rPr>
                <w:rFonts w:hint="eastAsia" w:ascii="宋体" w:hAnsi="宋体"/>
                <w:color w:val="000000" w:themeColor="text1"/>
                <w:sz w:val="21"/>
                <w:lang w:val="en-US" w:eastAsia="zh-CN"/>
                <w14:textFill>
                  <w14:solidFill>
                    <w14:schemeClr w14:val="tx1"/>
                  </w14:solidFill>
                </w14:textFill>
              </w:rPr>
              <w:t>5</w:t>
            </w:r>
          </w:p>
        </w:tc>
        <w:tc>
          <w:tcPr>
            <w:tcW w:w="1360"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rPr>
            </w:pPr>
            <w:bookmarkStart w:id="2" w:name="OLE_LINK6"/>
            <w:r>
              <w:rPr>
                <w:rFonts w:hint="eastAsia" w:asciiTheme="minorEastAsia" w:hAnsiTheme="minorEastAsia" w:eastAsiaTheme="minorEastAsia" w:cstheme="minorEastAsia"/>
                <w:color w:val="000000"/>
                <w:sz w:val="21"/>
                <w:szCs w:val="21"/>
              </w:rPr>
              <w:t>基于CT影像组学模型在鉴别膀胱乳头状瘤与膀胱癌中的应用价值</w:t>
            </w:r>
            <w:bookmarkEnd w:id="2"/>
          </w:p>
        </w:tc>
        <w:tc>
          <w:tcPr>
            <w:tcW w:w="1264"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临床放射学杂志</w:t>
            </w:r>
          </w:p>
        </w:tc>
        <w:tc>
          <w:tcPr>
            <w:tcW w:w="2856"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2021,40(2):315-319</w:t>
            </w:r>
          </w:p>
        </w:tc>
        <w:tc>
          <w:tcPr>
            <w:tcW w:w="620" w:type="dxa"/>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中文核心</w:t>
            </w:r>
          </w:p>
        </w:tc>
        <w:tc>
          <w:tcPr>
            <w:tcW w:w="980" w:type="dxa"/>
            <w:vAlign w:val="top"/>
          </w:tcPr>
          <w:p>
            <w:pPr>
              <w:pStyle w:val="14"/>
              <w:spacing w:line="390" w:lineRule="exact"/>
              <w:ind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王亚奇，高斌，夏春华</w:t>
            </w:r>
          </w:p>
        </w:tc>
        <w:tc>
          <w:tcPr>
            <w:tcW w:w="1236" w:type="dxa"/>
          </w:tcPr>
          <w:p>
            <w:pPr>
              <w:rPr>
                <w:rFonts w:hint="eastAsia" w:asciiTheme="minorEastAsia" w:hAnsiTheme="minorEastAsia" w:eastAsiaTheme="minorEastAsia" w:cstheme="minorEastAsia"/>
                <w:color w:val="000000"/>
                <w:kern w:val="2"/>
                <w:sz w:val="21"/>
                <w:szCs w:val="21"/>
                <w:lang w:val="en-US" w:eastAsia="zh-CN" w:bidi="ar-SA"/>
              </w:rPr>
            </w:pPr>
            <w:bookmarkStart w:id="3" w:name="OLE_LINK1"/>
            <w:r>
              <w:rPr>
                <w:rFonts w:hint="eastAsia" w:asciiTheme="minorEastAsia" w:hAnsiTheme="minorEastAsia" w:eastAsiaTheme="minorEastAsia" w:cstheme="minorEastAsia"/>
                <w:color w:val="000000"/>
                <w:kern w:val="2"/>
                <w:sz w:val="21"/>
                <w:szCs w:val="21"/>
                <w:lang w:val="en-US" w:eastAsia="zh-CN" w:bidi="ar-SA"/>
              </w:rPr>
              <w:t>高斌</w:t>
            </w:r>
            <w:bookmarkEnd w:id="3"/>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万方</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10</w:t>
            </w:r>
          </w:p>
        </w:tc>
        <w:tc>
          <w:tcPr>
            <w:tcW w:w="82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5" w:type="dxa"/>
            <w:vAlign w:val="center"/>
          </w:tcPr>
          <w:p>
            <w:pPr>
              <w:pStyle w:val="14"/>
              <w:spacing w:line="390" w:lineRule="exact"/>
              <w:ind w:firstLine="0" w:firstLineChars="0"/>
              <w:jc w:val="center"/>
              <w:rPr>
                <w:rFonts w:hint="eastAsia" w:ascii="宋体" w:hAnsi="宋体" w:eastAsia="宋体"/>
                <w:color w:val="000000" w:themeColor="text1"/>
                <w:sz w:val="21"/>
                <w:lang w:val="en-US" w:eastAsia="zh-CN"/>
                <w14:textFill>
                  <w14:solidFill>
                    <w14:schemeClr w14:val="tx1"/>
                  </w14:solidFill>
                </w14:textFill>
              </w:rPr>
            </w:pPr>
            <w:r>
              <w:rPr>
                <w:rFonts w:ascii="宋体" w:hAnsi="宋体"/>
                <w:color w:val="000000" w:themeColor="text1"/>
                <w:sz w:val="21"/>
                <w14:textFill>
                  <w14:solidFill>
                    <w14:schemeClr w14:val="tx1"/>
                  </w14:solidFill>
                </w14:textFill>
              </w:rPr>
              <w:t>1-</w:t>
            </w:r>
            <w:r>
              <w:rPr>
                <w:rFonts w:hint="eastAsia" w:ascii="宋体" w:hAnsi="宋体"/>
                <w:color w:val="000000" w:themeColor="text1"/>
                <w:sz w:val="21"/>
                <w:lang w:val="en-US" w:eastAsia="zh-CN"/>
                <w14:textFill>
                  <w14:solidFill>
                    <w14:schemeClr w14:val="tx1"/>
                  </w14:solidFill>
                </w14:textFill>
              </w:rPr>
              <w:t>6</w:t>
            </w:r>
          </w:p>
        </w:tc>
        <w:tc>
          <w:tcPr>
            <w:tcW w:w="1360"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MR扩散加权成像对前列腺癌Gleason评分预估价值的研究</w:t>
            </w:r>
          </w:p>
        </w:tc>
        <w:tc>
          <w:tcPr>
            <w:tcW w:w="126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安徽医学</w:t>
            </w:r>
          </w:p>
        </w:tc>
        <w:tc>
          <w:tcPr>
            <w:tcW w:w="2856"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2013,34(11):1656-1659</w:t>
            </w:r>
          </w:p>
        </w:tc>
        <w:tc>
          <w:tcPr>
            <w:tcW w:w="620"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科技核心</w:t>
            </w:r>
          </w:p>
        </w:tc>
        <w:tc>
          <w:tcPr>
            <w:tcW w:w="980"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卢慧敏,高斌,夏春华</w:t>
            </w:r>
          </w:p>
        </w:tc>
        <w:tc>
          <w:tcPr>
            <w:tcW w:w="1236"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高斌</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万方</w:t>
            </w:r>
          </w:p>
        </w:tc>
        <w:tc>
          <w:tcPr>
            <w:tcW w:w="71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w:t>
            </w:r>
          </w:p>
        </w:tc>
        <w:tc>
          <w:tcPr>
            <w:tcW w:w="824" w:type="dxa"/>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6.</w:t>
      </w:r>
      <w:r>
        <w:rPr>
          <w:rFonts w:hint="eastAsia" w:asciiTheme="minorEastAsia" w:hAnsiTheme="minorEastAsia" w:eastAsiaTheme="minorEastAsia"/>
          <w:color w:val="000000" w:themeColor="text1"/>
          <w:spacing w:val="2"/>
          <w:sz w:val="24"/>
          <w:szCs w:val="24"/>
          <w14:textFill>
            <w14:solidFill>
              <w14:schemeClr w14:val="tx1"/>
            </w14:solidFill>
          </w14:textFill>
        </w:rPr>
        <w:t>知识产权证明目录</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（或代表性引文目录）</w:t>
      </w:r>
    </w:p>
    <w:tbl>
      <w:tblPr>
        <w:tblStyle w:val="32"/>
        <w:tblW w:w="11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701"/>
        <w:gridCol w:w="709"/>
        <w:gridCol w:w="1917"/>
        <w:gridCol w:w="1742"/>
        <w:gridCol w:w="2457"/>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序号</w:t>
            </w:r>
          </w:p>
        </w:tc>
        <w:tc>
          <w:tcPr>
            <w:tcW w:w="1701"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类别</w:t>
            </w:r>
          </w:p>
        </w:tc>
        <w:tc>
          <w:tcPr>
            <w:tcW w:w="709"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国别</w:t>
            </w:r>
          </w:p>
        </w:tc>
        <w:tc>
          <w:tcPr>
            <w:tcW w:w="1917" w:type="dxa"/>
            <w:vAlign w:val="center"/>
          </w:tcPr>
          <w:p>
            <w:pPr>
              <w:pStyle w:val="14"/>
              <w:spacing w:line="320" w:lineRule="exact"/>
              <w:ind w:firstLine="0" w:firstLineChars="0"/>
              <w:jc w:val="center"/>
              <w:rPr>
                <w:rFonts w:hint="eastAsia" w:ascii="宋体" w:hAnsi="宋体" w:eastAsia="宋体"/>
                <w:color w:val="000000" w:themeColor="text1"/>
                <w:sz w:val="21"/>
                <w:lang w:eastAsia="zh-CN"/>
                <w14:textFill>
                  <w14:solidFill>
                    <w14:schemeClr w14:val="tx1"/>
                  </w14:solidFill>
                </w14:textFill>
              </w:rPr>
            </w:pPr>
            <w:r>
              <w:rPr>
                <w:rFonts w:hint="eastAsia" w:ascii="宋体" w:hAnsi="宋体"/>
                <w:color w:val="000000" w:themeColor="text1"/>
                <w:sz w:val="21"/>
                <w:lang w:eastAsia="zh-CN"/>
                <w14:textFill>
                  <w14:solidFill>
                    <w14:schemeClr w14:val="tx1"/>
                  </w14:solidFill>
                </w14:textFill>
              </w:rPr>
              <w:t>专利号</w:t>
            </w:r>
          </w:p>
        </w:tc>
        <w:tc>
          <w:tcPr>
            <w:tcW w:w="1742"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w:t>
            </w:r>
          </w:p>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时间</w:t>
            </w:r>
          </w:p>
        </w:tc>
        <w:tc>
          <w:tcPr>
            <w:tcW w:w="2457"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知识产权具体</w:t>
            </w:r>
            <w:r>
              <w:rPr>
                <w:rFonts w:ascii="宋体" w:hAnsi="宋体"/>
                <w:color w:val="000000" w:themeColor="text1"/>
                <w:sz w:val="21"/>
                <w14:textFill>
                  <w14:solidFill>
                    <w14:schemeClr w14:val="tx1"/>
                  </w14:solidFill>
                </w14:textFill>
              </w:rPr>
              <w:t>名称</w:t>
            </w:r>
          </w:p>
        </w:tc>
        <w:tc>
          <w:tcPr>
            <w:tcW w:w="1948"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2-1</w:t>
            </w:r>
          </w:p>
        </w:tc>
        <w:tc>
          <w:tcPr>
            <w:tcW w:w="1701"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实用新型专利</w:t>
            </w:r>
          </w:p>
        </w:tc>
        <w:tc>
          <w:tcPr>
            <w:tcW w:w="709" w:type="dxa"/>
            <w:vAlign w:val="center"/>
          </w:tcPr>
          <w:p>
            <w:pPr>
              <w:pStyle w:val="14"/>
              <w:spacing w:line="320" w:lineRule="exact"/>
              <w:ind w:firstLine="0" w:firstLineChars="0"/>
              <w:jc w:val="center"/>
              <w:rPr>
                <w:rFonts w:hint="eastAsia" w:ascii="宋体" w:hAnsi="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中国</w:t>
            </w:r>
          </w:p>
        </w:tc>
        <w:tc>
          <w:tcPr>
            <w:tcW w:w="1917"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ZL 2019 2 0745834.3</w:t>
            </w:r>
            <w:r>
              <w:rPr>
                <w:rFonts w:ascii="宋体" w:hAnsi="宋体"/>
                <w:color w:val="000000" w:themeColor="text1"/>
                <w:sz w:val="21"/>
                <w14:textFill>
                  <w14:solidFill>
                    <w14:schemeClr w14:val="tx1"/>
                  </w14:solidFill>
                </w14:textFill>
              </w:rPr>
              <w:t>第</w:t>
            </w:r>
            <w:r>
              <w:rPr>
                <w:rFonts w:hint="eastAsia" w:ascii="宋体" w:hAnsi="宋体"/>
                <w:color w:val="000000" w:themeColor="text1"/>
                <w:sz w:val="21"/>
                <w14:textFill>
                  <w14:solidFill>
                    <w14:schemeClr w14:val="tx1"/>
                  </w14:solidFill>
                </w14:textFill>
              </w:rPr>
              <w:t>9697984</w:t>
            </w:r>
          </w:p>
        </w:tc>
        <w:tc>
          <w:tcPr>
            <w:tcW w:w="1742"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2019-05-23</w:t>
            </w:r>
          </w:p>
        </w:tc>
        <w:tc>
          <w:tcPr>
            <w:tcW w:w="2457"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一种便于医护人员使用的观片仪</w:t>
            </w:r>
          </w:p>
        </w:tc>
        <w:tc>
          <w:tcPr>
            <w:tcW w:w="1948" w:type="dxa"/>
            <w:vAlign w:val="center"/>
          </w:tcPr>
          <w:p>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王嘉豪，夏春华，吴晨</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7.</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完成人情况：</w:t>
      </w: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color w:val="000000"/>
                <w:sz w:val="21"/>
                <w:szCs w:val="21"/>
              </w:rPr>
              <w:t>夏春华</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1</w:t>
            </w:r>
          </w:p>
        </w:tc>
        <w:tc>
          <w:tcPr>
            <w:tcW w:w="1134" w:type="dxa"/>
            <w:vAlign w:val="center"/>
          </w:tcPr>
          <w:p>
            <w:pPr>
              <w:spacing w:line="30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女</w:t>
            </w: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color w:val="000000"/>
                <w:sz w:val="21"/>
                <w:szCs w:val="21"/>
                <w:lang w:val="en-US" w:eastAsia="zh-CN"/>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color w:val="000000"/>
                <w:sz w:val="21"/>
                <w:szCs w:val="21"/>
                <w:lang w:val="en-US" w:eastAsia="zh-CN"/>
              </w:rPr>
              <w:t>共产党</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汉</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color w:val="000000"/>
                <w:sz w:val="21"/>
                <w:szCs w:val="21"/>
              </w:rPr>
              <w:t>皖</w:t>
            </w:r>
            <w:r>
              <w:rPr>
                <w:rFonts w:hint="eastAsia" w:asciiTheme="minorEastAsia" w:hAnsiTheme="minorEastAsia"/>
                <w:color w:val="000000"/>
                <w:sz w:val="21"/>
                <w:szCs w:val="21"/>
              </w:rPr>
              <w:t>.金寨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身份证号</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sz w:val="21"/>
                <w:szCs w:val="21"/>
              </w:rPr>
              <w:t>340104196911172089</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sz w:val="21"/>
                <w:szCs w:val="21"/>
              </w:rPr>
              <w:t>1969-11</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color w:val="000000"/>
                <w:sz w:val="21"/>
                <w:szCs w:val="21"/>
              </w:rPr>
              <w:t>主任医师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color w:val="000000"/>
                <w:sz w:val="21"/>
                <w:szCs w:val="21"/>
              </w:rPr>
              <w:t>安徽医科大学</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color w:val="000000"/>
                <w:sz w:val="21"/>
                <w:szCs w:val="21"/>
              </w:rPr>
              <w:t>硕士</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560" w:type="dxa"/>
            <w:gridSpan w:val="2"/>
            <w:vAlign w:val="center"/>
          </w:tcPr>
          <w:p>
            <w:pPr>
              <w:snapToGrid w:val="0"/>
              <w:spacing w:before="120" w:after="20" w:line="288" w:lineRule="auto"/>
              <w:rPr>
                <w:rFonts w:eastAsia="宋体" w:cs="Times New Roman" w:asciiTheme="minorEastAsia" w:hAnsiTheme="minorEastAsia"/>
                <w:color w:val="000000"/>
                <w:kern w:val="2"/>
                <w:sz w:val="21"/>
                <w:szCs w:val="21"/>
                <w:lang w:val="en-US" w:eastAsia="zh-CN" w:bidi="ar-SA"/>
              </w:rPr>
            </w:pPr>
            <w:r>
              <w:rPr>
                <w:rFonts w:asciiTheme="minorEastAsia" w:hAnsiTheme="minorEastAsia"/>
                <w:color w:val="000000"/>
                <w:sz w:val="21"/>
                <w:szCs w:val="21"/>
              </w:rPr>
              <w:t>硕士研究生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color w:val="000000"/>
                <w:sz w:val="21"/>
                <w:szCs w:val="21"/>
              </w:rPr>
              <w:t>安徽医科大学</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rPr>
                <w:rFonts w:asciiTheme="minorEastAsia" w:hAnsiTheme="minorEastAsia"/>
                <w:color w:val="000000"/>
                <w:sz w:val="21"/>
                <w:szCs w:val="21"/>
              </w:rPr>
            </w:pPr>
            <w:r>
              <w:rPr>
                <w:rFonts w:asciiTheme="minorEastAsia" w:hAnsiTheme="minorEastAsia"/>
                <w:color w:val="000000"/>
                <w:sz w:val="21"/>
                <w:szCs w:val="21"/>
              </w:rPr>
              <w:t>人体解剖与组织胚胎学</w:t>
            </w:r>
          </w:p>
          <w:p>
            <w:pPr>
              <w:spacing w:line="300" w:lineRule="exact"/>
              <w:rPr>
                <w:rFonts w:hint="default" w:eastAsia="宋体" w:asciiTheme="minorEastAsia" w:hAnsiTheme="minorEastAsia"/>
                <w:color w:val="000000"/>
                <w:sz w:val="21"/>
                <w:szCs w:val="21"/>
                <w:lang w:val="en-US" w:eastAsia="zh-CN"/>
              </w:rPr>
            </w:pPr>
            <w:r>
              <w:rPr>
                <w:rFonts w:hint="eastAsia" w:asciiTheme="minorEastAsia" w:hAnsiTheme="minorEastAsia"/>
                <w:color w:val="000000"/>
                <w:sz w:val="21"/>
                <w:szCs w:val="21"/>
                <w:lang w:val="en-US" w:eastAsia="zh-CN"/>
              </w:rPr>
              <w:t>31024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手机号码</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sz w:val="21"/>
                <w:szCs w:val="21"/>
              </w:rPr>
              <w:t>13956038462</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电子邮箱</w:t>
            </w:r>
          </w:p>
        </w:tc>
        <w:tc>
          <w:tcPr>
            <w:tcW w:w="3969" w:type="dxa"/>
            <w:gridSpan w:val="5"/>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color w:val="000000"/>
                <w:sz w:val="21"/>
                <w:szCs w:val="21"/>
              </w:rPr>
              <w:t>xiachunhua3775@sina.com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6"/>
            <w:vAlign w:val="center"/>
          </w:tcPr>
          <w:p>
            <w:pPr>
              <w:spacing w:line="300" w:lineRule="exact"/>
              <w:jc w:val="left"/>
              <w:rPr>
                <w:rFonts w:hint="default" w:eastAsia="宋体" w:asciiTheme="minorEastAsia" w:hAnsiTheme="minorEastAsia"/>
                <w:color w:val="000000" w:themeColor="text1"/>
                <w:szCs w:val="21"/>
                <w:lang w:val="en-US" w:eastAsia="zh-CN"/>
                <w14:textFill>
                  <w14:solidFill>
                    <w14:schemeClr w14:val="tx1"/>
                  </w14:solidFill>
                </w14:textFill>
              </w:rPr>
            </w:pPr>
            <w:r>
              <w:rPr>
                <w:rFonts w:asciiTheme="minorEastAsia" w:hAnsiTheme="minorEastAsia"/>
                <w:color w:val="000000"/>
                <w:sz w:val="21"/>
                <w:szCs w:val="21"/>
              </w:rPr>
              <w:t>安徽医科大学第三附属医院</w:t>
            </w:r>
            <w:r>
              <w:rPr>
                <w:rFonts w:hint="eastAsia" w:asciiTheme="minorEastAsia" w:hAnsiTheme="minorEastAsia"/>
                <w:color w:val="000000"/>
                <w:sz w:val="21"/>
                <w:szCs w:val="21"/>
              </w:rPr>
              <w:t>/</w:t>
            </w:r>
            <w:r>
              <w:rPr>
                <w:rFonts w:asciiTheme="minorEastAsia" w:hAnsiTheme="minorEastAsia"/>
                <w:color w:val="000000"/>
                <w:sz w:val="21"/>
                <w:szCs w:val="21"/>
              </w:rPr>
              <w:t>合肥市第一人民医院</w:t>
            </w:r>
            <w:r>
              <w:rPr>
                <w:rFonts w:hint="eastAsia" w:asciiTheme="minorEastAsia" w:hAnsiTheme="minorEastAsia"/>
                <w:color w:val="000000"/>
                <w:sz w:val="21"/>
                <w:szCs w:val="21"/>
                <w:lang w:val="en-US" w:eastAsia="zh-CN"/>
              </w:rPr>
              <w:t>滨湖院区</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color w:val="000000"/>
                <w:sz w:val="21"/>
                <w:szCs w:val="21"/>
                <w:lang w:val="en-US" w:eastAsia="zh-CN"/>
              </w:rPr>
              <w:t>影像中心</w:t>
            </w:r>
            <w:r>
              <w:rPr>
                <w:rFonts w:asciiTheme="minorEastAsia" w:hAnsiTheme="minorEastAsia"/>
                <w:color w:val="000000"/>
                <w:sz w:val="21"/>
                <w:szCs w:val="21"/>
              </w:rPr>
              <w:t>主任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color w:val="000000"/>
                <w:sz w:val="21"/>
                <w:szCs w:val="21"/>
              </w:rPr>
              <w:t>影像中心</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color w:val="000000"/>
                <w:sz w:val="21"/>
                <w:szCs w:val="21"/>
              </w:rPr>
              <w:t>0551-62185111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pPr>
              <w:jc w:val="both"/>
              <w:rPr>
                <w:rFonts w:eastAsia="宋体" w:cs="Times New Roman" w:asciiTheme="minorEastAsia" w:hAnsiTheme="minorEastAsia"/>
                <w:color w:val="000000"/>
                <w:kern w:val="2"/>
                <w:sz w:val="21"/>
                <w:szCs w:val="21"/>
                <w:lang w:val="en-US" w:eastAsia="zh-CN" w:bidi="ar-SA"/>
              </w:rPr>
            </w:pPr>
            <w:r>
              <w:rPr>
                <w:rFonts w:hint="eastAsia" w:asciiTheme="minorEastAsia" w:hAnsiTheme="minorEastAsia"/>
                <w:color w:val="000000"/>
                <w:sz w:val="21"/>
                <w:szCs w:val="21"/>
              </w:rPr>
              <w:t>合肥市庐阳区淮河路390号</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color w:val="000000"/>
                <w:sz w:val="21"/>
                <w:szCs w:val="21"/>
              </w:rPr>
              <w:t>20061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0"/>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color w:val="000000"/>
                <w:sz w:val="21"/>
                <w:szCs w:val="21"/>
              </w:rPr>
              <w:t>合肥市第一人民医院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sz w:val="21"/>
                <w:szCs w:val="21"/>
              </w:rPr>
              <w:t>自 2013-01-01   至  2021-12-31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1"/>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snapToGrid w:val="0"/>
              <w:ind w:firstLine="210" w:firstLineChars="100"/>
              <w:jc w:val="both"/>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sz w:val="21"/>
                <w:szCs w:val="21"/>
              </w:rPr>
              <w:t>确定项目研究思路，制度研究总体方案，组织和指导各项科研工作的实施，在研发过程中投入的工作量占本人的85%以上，申请科技计划立项5项并获得基金支持，发表论文</w:t>
            </w:r>
            <w:r>
              <w:rPr>
                <w:rFonts w:asciiTheme="minorEastAsia" w:hAnsiTheme="minorEastAsia"/>
                <w:sz w:val="21"/>
                <w:szCs w:val="21"/>
              </w:rPr>
              <w:t>5</w:t>
            </w:r>
            <w:r>
              <w:rPr>
                <w:rFonts w:hint="eastAsia" w:asciiTheme="minorEastAsia" w:hAnsiTheme="minorEastAsia"/>
                <w:sz w:val="21"/>
                <w:szCs w:val="21"/>
              </w:rPr>
              <w:t>篇，</w:t>
            </w:r>
            <w:r>
              <w:rPr>
                <w:rFonts w:hint="eastAsia" w:asciiTheme="minorEastAsia" w:hAnsiTheme="minorEastAsia"/>
                <w:sz w:val="21"/>
                <w:szCs w:val="21"/>
                <w:lang w:val="en-US" w:eastAsia="zh-CN"/>
              </w:rPr>
              <w:t>培养硕士研究生及技术人才，在全国范围内进行推广。</w:t>
            </w:r>
            <w:r>
              <w:rPr>
                <w:rFonts w:hint="eastAsia" w:asciiTheme="minorEastAsia" w:hAnsiTheme="minorEastAsia"/>
                <w:sz w:val="21"/>
                <w:szCs w:val="21"/>
              </w:rPr>
              <w:t>在本项目所属科技计划、基金来源</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人才培养、推广应用</w:t>
            </w:r>
            <w:r>
              <w:rPr>
                <w:rFonts w:hint="eastAsia" w:asciiTheme="minorEastAsia" w:hAnsiTheme="minorEastAsia"/>
                <w:sz w:val="21"/>
                <w:szCs w:val="21"/>
              </w:rPr>
              <w:t>及创新点1、</w:t>
            </w:r>
            <w:r>
              <w:rPr>
                <w:rFonts w:hint="eastAsia" w:asciiTheme="minorEastAsia" w:hAnsiTheme="minorEastAsia"/>
                <w:sz w:val="21"/>
                <w:szCs w:val="21"/>
                <w:lang w:val="en-US" w:eastAsia="zh-CN"/>
              </w:rPr>
              <w:t>2</w:t>
            </w:r>
            <w:r>
              <w:rPr>
                <w:rFonts w:hint="eastAsia" w:asciiTheme="minorEastAsia" w:hAnsiTheme="minorEastAsia"/>
                <w:sz w:val="21"/>
                <w:szCs w:val="21"/>
              </w:rPr>
              <w:t>都有重要贡献。</w:t>
            </w:r>
          </w:p>
          <w:p>
            <w:pPr>
              <w:rPr>
                <w:rFonts w:asciiTheme="minorEastAsia" w:hAnsiTheme="minorEastAsia" w:eastAsiaTheme="minorEastAsia"/>
                <w:color w:val="000000" w:themeColor="text1"/>
                <w:szCs w:val="21"/>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8.</w:t>
      </w:r>
      <w:r>
        <w:rPr>
          <w:rFonts w:hint="eastAsia" w:asciiTheme="minorEastAsia" w:hAnsiTheme="minorEastAsia" w:eastAsiaTheme="minorEastAsia"/>
          <w:color w:val="000000" w:themeColor="text1"/>
          <w:spacing w:val="2"/>
          <w:sz w:val="24"/>
          <w:szCs w:val="24"/>
          <w14:textFill>
            <w14:solidFill>
              <w14:schemeClr w14:val="tx1"/>
            </w14:solidFill>
          </w14:textFill>
        </w:rPr>
        <w:t>完成单位情况，包括单位名称、排名，对本项目的贡献</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单位名称</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eastAsia="宋体"/>
              </w:rPr>
              <w:t>合肥市第一人民医院</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统一社会</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信用代码</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12340100485026531W</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代表人</w:t>
            </w:r>
          </w:p>
        </w:tc>
        <w:tc>
          <w:tcPr>
            <w:tcW w:w="1703" w:type="dxa"/>
            <w:gridSpan w:val="2"/>
            <w:vAlign w:val="center"/>
          </w:tcPr>
          <w:p>
            <w:pPr>
              <w:spacing w:line="300" w:lineRule="exact"/>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lang w:eastAsia="zh-CN"/>
              </w:rPr>
              <w:t>姚登攀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单位性质</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rPr>
              <w:t>差额事业单位</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所在地</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合肥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2" w:type="dxa"/>
            <w:gridSpan w:val="4"/>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rPr>
              <w:t>合肥市庐阳区淮河路390号</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697"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eastAsia="宋体"/>
              </w:rPr>
              <w:t>230061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w:t>
            </w:r>
          </w:p>
        </w:tc>
        <w:tc>
          <w:tcPr>
            <w:tcW w:w="1881" w:type="dxa"/>
            <w:gridSpan w:val="2"/>
            <w:vAlign w:val="center"/>
          </w:tcPr>
          <w:p>
            <w:pPr>
              <w:spacing w:line="300" w:lineRule="exact"/>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lang w:eastAsia="zh-CN"/>
              </w:rPr>
              <w:t>叶芝</w:t>
            </w:r>
          </w:p>
        </w:tc>
        <w:tc>
          <w:tcPr>
            <w:tcW w:w="1420"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801" w:type="dxa"/>
            <w:vAlign w:val="center"/>
          </w:tcPr>
          <w:p>
            <w:pPr>
              <w:spacing w:line="300" w:lineRule="exact"/>
              <w:jc w:val="center"/>
              <w:rPr>
                <w:rFonts w:hint="default" w:eastAsia="宋体" w:asciiTheme="minorEastAsia" w:hAnsiTheme="minorEastAsia"/>
                <w:color w:val="000000" w:themeColor="text1"/>
                <w:szCs w:val="21"/>
                <w:lang w:val="en-US" w:eastAsia="zh-CN"/>
                <w14:textFill>
                  <w14:solidFill>
                    <w14:schemeClr w14:val="tx1"/>
                  </w14:solidFill>
                </w14:textFill>
              </w:rPr>
            </w:pPr>
            <w:r>
              <w:rPr>
                <w:rFonts w:hint="eastAsia" w:eastAsia="宋体"/>
              </w:rPr>
              <w:t>0551-</w:t>
            </w:r>
            <w:r>
              <w:rPr>
                <w:rFonts w:hint="eastAsia"/>
                <w:lang w:val="en-US" w:eastAsia="zh-CN"/>
              </w:rPr>
              <w:t>82137855</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手机号码</w:t>
            </w:r>
          </w:p>
        </w:tc>
        <w:tc>
          <w:tcPr>
            <w:tcW w:w="1703" w:type="dxa"/>
            <w:gridSpan w:val="2"/>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lang w:val="en-US" w:eastAsia="zh-CN"/>
              </w:rPr>
              <w:t>18005608667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电子邮箱</w:t>
            </w:r>
          </w:p>
        </w:tc>
        <w:tc>
          <w:tcPr>
            <w:tcW w:w="7939" w:type="dxa"/>
            <w:gridSpan w:val="7"/>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rPr>
              <w:t>hfyykj</w:t>
            </w:r>
            <w:r>
              <w:rPr>
                <w:rFonts w:hint="eastAsia"/>
                <w:lang w:val="en-US" w:eastAsia="zh-CN"/>
              </w:rPr>
              <w:t>cyc</w:t>
            </w:r>
            <w:r>
              <w:t>@126.com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银行账户</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信息</w:t>
            </w: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户名</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合肥市第一人民医院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账号</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34001468608059888888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开户行</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中国建设银行合肥市庐阳支行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8"/>
          </w:tcPr>
          <w:p>
            <w:pPr>
              <w:spacing w:line="3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对本项目的贡献:</w:t>
            </w:r>
          </w:p>
          <w:p>
            <w:pPr>
              <w:spacing w:line="360" w:lineRule="exact"/>
              <w:ind w:firstLine="420" w:firstLineChars="200"/>
            </w:pPr>
            <w:r>
              <w:rPr>
                <w:rFonts w:hint="eastAsia"/>
              </w:rPr>
              <w:t>项目主持完成单位，组织该项目研究全过程，负责项目研究目标和方案制定，负责技术路线和技术方案的设计，组织项目实施和技术指导，对各项创新点作出创造性贡献。项目承担单位在项目实施中，积极支持争取研究经费，在保障供给同时，强化经费管理，专款专用。提供了必要的科研条件及科研设备，确保各种资源创新，对外交流顺利进行。合肥市第一人民医院为本项目的第一完成单位，也是主要知识产权拥有单位，为该项目创新成果及推广工作作出重要贡献。</w:t>
            </w:r>
          </w:p>
          <w:p>
            <w:pPr>
              <w:spacing w:line="300" w:lineRule="exact"/>
              <w:rPr>
                <w:rFonts w:asciiTheme="minorEastAsia" w:hAnsiTheme="minorEastAsia" w:eastAsiaTheme="minorEastAsia"/>
                <w:color w:val="000000" w:themeColor="text1"/>
                <w:szCs w:val="21"/>
                <w14:textFill>
                  <w14:solidFill>
                    <w14:schemeClr w14:val="tx1"/>
                  </w14:solidFill>
                </w14:textFill>
              </w:rPr>
            </w:pPr>
            <w:r>
              <w:rPr>
                <w:rFonts w:hint="eastAsia"/>
              </w:rPr>
              <w:t>该项研究取得好的成果，在本单位、全市、全省其他医院推广应用，在全国学术会议上进行推广，并在临床实践中在术前及治疗前应用该技术；目前本单位在国内已发表论文6篇，刊登在中文北大核心期刊及中国科技核心期刊上；实用新型专利1项。</w:t>
            </w: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p>
    <w:bookmarkEnd w:id="0"/>
    <w:bookmarkEnd w:id="1"/>
    <w:p>
      <w:pPr>
        <w:widowControl/>
        <w:jc w:val="both"/>
        <w:rPr>
          <w:rFonts w:ascii="黑体" w:hAnsi="黑体" w:eastAsia="黑体"/>
          <w:bCs/>
          <w:color w:val="000000" w:themeColor="text1"/>
          <w:sz w:val="28"/>
          <w:szCs w:val="28"/>
          <w14:textFill>
            <w14:solidFill>
              <w14:schemeClr w14:val="tx1"/>
            </w14:solidFill>
          </w14:textFill>
        </w:rPr>
      </w:pPr>
    </w:p>
    <w:p>
      <w:pPr>
        <w:widowControl/>
        <w:jc w:val="center"/>
        <w:rPr>
          <w:rFonts w:ascii="黑体" w:hAnsi="黑体" w:eastAsia="黑体"/>
          <w:bCs/>
          <w:color w:val="000000" w:themeColor="text1"/>
          <w:sz w:val="28"/>
          <w:szCs w:val="28"/>
          <w14:textFill>
            <w14:solidFill>
              <w14:schemeClr w14:val="tx1"/>
            </w14:solidFill>
          </w14:textFill>
        </w:rPr>
      </w:pPr>
    </w:p>
    <w:p>
      <w:pPr>
        <w:widowControl/>
        <w:jc w:val="center"/>
        <w:rPr>
          <w:rFonts w:ascii="黑体" w:hAnsi="黑体" w:eastAsia="黑体"/>
          <w:bCs/>
          <w:color w:val="000000" w:themeColor="text1"/>
          <w:sz w:val="28"/>
          <w:szCs w:val="28"/>
          <w14:textFill>
            <w14:solidFill>
              <w14:schemeClr w14:val="tx1"/>
            </w14:solidFill>
          </w14:textFill>
        </w:rPr>
      </w:pPr>
    </w:p>
    <w:p>
      <w:pPr>
        <w:widowControl/>
        <w:jc w:val="center"/>
        <w:rPr>
          <w:rFonts w:ascii="黑体" w:hAnsi="黑体" w:eastAsia="黑体"/>
          <w:bCs/>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Style w:val="34"/>
      </w:rPr>
      <w:fldChar w:fldCharType="begin"/>
    </w:r>
    <w:r>
      <w:rPr>
        <w:rStyle w:val="34"/>
      </w:rPr>
      <w:instrText xml:space="preserve"> PAGE </w:instrText>
    </w:r>
    <w:r>
      <w:rPr>
        <w:rStyle w:val="34"/>
      </w:rPr>
      <w:fldChar w:fldCharType="separate"/>
    </w:r>
    <w:r>
      <w:rPr>
        <w:rStyle w:val="34"/>
      </w:rPr>
      <w:t>75</w:t>
    </w:r>
    <w:r>
      <w:rPr>
        <w:rStyle w:val="3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zdiNDJkMDNmMjhjMmZmZjRmOGE0Y2M0MDdjZWEifQ=="/>
    <w:docVar w:name="KSO_WPS_MARK_KEY" w:val="3d751e77-ecb7-48f3-b22f-818016d4e849"/>
  </w:docVars>
  <w:rsids>
    <w:rsidRoot w:val="003D3DDA"/>
    <w:rsid w:val="0000054B"/>
    <w:rsid w:val="00003DCA"/>
    <w:rsid w:val="000067C9"/>
    <w:rsid w:val="00007A6E"/>
    <w:rsid w:val="000121CC"/>
    <w:rsid w:val="000137EE"/>
    <w:rsid w:val="00021FB8"/>
    <w:rsid w:val="000256D3"/>
    <w:rsid w:val="000269AE"/>
    <w:rsid w:val="000269C1"/>
    <w:rsid w:val="00027AD0"/>
    <w:rsid w:val="000313C5"/>
    <w:rsid w:val="00036E9A"/>
    <w:rsid w:val="00037571"/>
    <w:rsid w:val="000403F2"/>
    <w:rsid w:val="00042F4A"/>
    <w:rsid w:val="000439EE"/>
    <w:rsid w:val="00051B8C"/>
    <w:rsid w:val="00053A1C"/>
    <w:rsid w:val="000555DA"/>
    <w:rsid w:val="000566E7"/>
    <w:rsid w:val="00057336"/>
    <w:rsid w:val="00062A9D"/>
    <w:rsid w:val="000645D5"/>
    <w:rsid w:val="00065B3F"/>
    <w:rsid w:val="00067AA7"/>
    <w:rsid w:val="00074506"/>
    <w:rsid w:val="00080E2A"/>
    <w:rsid w:val="00083CF9"/>
    <w:rsid w:val="00096422"/>
    <w:rsid w:val="000A06CA"/>
    <w:rsid w:val="000A3549"/>
    <w:rsid w:val="000A66C3"/>
    <w:rsid w:val="000B1855"/>
    <w:rsid w:val="000B30DF"/>
    <w:rsid w:val="000B7951"/>
    <w:rsid w:val="000C0FA4"/>
    <w:rsid w:val="000C5449"/>
    <w:rsid w:val="000C55F8"/>
    <w:rsid w:val="000C7561"/>
    <w:rsid w:val="000D0072"/>
    <w:rsid w:val="000D0AAF"/>
    <w:rsid w:val="000D5DA9"/>
    <w:rsid w:val="000D7188"/>
    <w:rsid w:val="000E0024"/>
    <w:rsid w:val="000F0BBE"/>
    <w:rsid w:val="000F699F"/>
    <w:rsid w:val="001030EA"/>
    <w:rsid w:val="00104D74"/>
    <w:rsid w:val="001060A2"/>
    <w:rsid w:val="00106BBF"/>
    <w:rsid w:val="00107D2F"/>
    <w:rsid w:val="00110FE3"/>
    <w:rsid w:val="00114D7F"/>
    <w:rsid w:val="00115229"/>
    <w:rsid w:val="00116544"/>
    <w:rsid w:val="00117FC3"/>
    <w:rsid w:val="001244D1"/>
    <w:rsid w:val="00127174"/>
    <w:rsid w:val="001306EF"/>
    <w:rsid w:val="00130815"/>
    <w:rsid w:val="00131792"/>
    <w:rsid w:val="00134B17"/>
    <w:rsid w:val="0013525D"/>
    <w:rsid w:val="001369B8"/>
    <w:rsid w:val="00137C57"/>
    <w:rsid w:val="00142738"/>
    <w:rsid w:val="001452A2"/>
    <w:rsid w:val="001452BA"/>
    <w:rsid w:val="00146034"/>
    <w:rsid w:val="00147195"/>
    <w:rsid w:val="0014733A"/>
    <w:rsid w:val="00153981"/>
    <w:rsid w:val="00155227"/>
    <w:rsid w:val="001602EE"/>
    <w:rsid w:val="00163C58"/>
    <w:rsid w:val="001648EC"/>
    <w:rsid w:val="001665AF"/>
    <w:rsid w:val="00167ABD"/>
    <w:rsid w:val="00170ED9"/>
    <w:rsid w:val="0017373A"/>
    <w:rsid w:val="001741FE"/>
    <w:rsid w:val="00175391"/>
    <w:rsid w:val="00181FCE"/>
    <w:rsid w:val="001834E5"/>
    <w:rsid w:val="00183817"/>
    <w:rsid w:val="001864F2"/>
    <w:rsid w:val="00191207"/>
    <w:rsid w:val="00193A31"/>
    <w:rsid w:val="00194D2B"/>
    <w:rsid w:val="001A048A"/>
    <w:rsid w:val="001A1CE2"/>
    <w:rsid w:val="001A3C0F"/>
    <w:rsid w:val="001A498B"/>
    <w:rsid w:val="001A539F"/>
    <w:rsid w:val="001A568D"/>
    <w:rsid w:val="001B1938"/>
    <w:rsid w:val="001B385F"/>
    <w:rsid w:val="001B47ED"/>
    <w:rsid w:val="001B71B8"/>
    <w:rsid w:val="001B7812"/>
    <w:rsid w:val="001C1AE6"/>
    <w:rsid w:val="001C5AD4"/>
    <w:rsid w:val="001C72C7"/>
    <w:rsid w:val="001C75CE"/>
    <w:rsid w:val="001C7A1D"/>
    <w:rsid w:val="001D1A99"/>
    <w:rsid w:val="001D3410"/>
    <w:rsid w:val="001D48B4"/>
    <w:rsid w:val="001D6140"/>
    <w:rsid w:val="001D7541"/>
    <w:rsid w:val="001E2429"/>
    <w:rsid w:val="001E4A39"/>
    <w:rsid w:val="001E505C"/>
    <w:rsid w:val="001E62BE"/>
    <w:rsid w:val="001F1721"/>
    <w:rsid w:val="001F767A"/>
    <w:rsid w:val="0020159F"/>
    <w:rsid w:val="002038B3"/>
    <w:rsid w:val="00207FE4"/>
    <w:rsid w:val="00216645"/>
    <w:rsid w:val="00216C11"/>
    <w:rsid w:val="00217083"/>
    <w:rsid w:val="002179B1"/>
    <w:rsid w:val="002238A0"/>
    <w:rsid w:val="002260EF"/>
    <w:rsid w:val="002261C2"/>
    <w:rsid w:val="00236107"/>
    <w:rsid w:val="002436B6"/>
    <w:rsid w:val="00243B91"/>
    <w:rsid w:val="002525D7"/>
    <w:rsid w:val="00252EBA"/>
    <w:rsid w:val="00256BBA"/>
    <w:rsid w:val="00260AF0"/>
    <w:rsid w:val="0026162D"/>
    <w:rsid w:val="00261A39"/>
    <w:rsid w:val="00261C67"/>
    <w:rsid w:val="00263705"/>
    <w:rsid w:val="0026514F"/>
    <w:rsid w:val="00267A0A"/>
    <w:rsid w:val="00270D2C"/>
    <w:rsid w:val="00272D8B"/>
    <w:rsid w:val="002749A9"/>
    <w:rsid w:val="00280F61"/>
    <w:rsid w:val="002878FC"/>
    <w:rsid w:val="00291264"/>
    <w:rsid w:val="002A1E5D"/>
    <w:rsid w:val="002A3CD0"/>
    <w:rsid w:val="002A5452"/>
    <w:rsid w:val="002B170C"/>
    <w:rsid w:val="002B22FB"/>
    <w:rsid w:val="002B3E56"/>
    <w:rsid w:val="002B5655"/>
    <w:rsid w:val="002B6E89"/>
    <w:rsid w:val="002C3C26"/>
    <w:rsid w:val="002C6F59"/>
    <w:rsid w:val="002D1357"/>
    <w:rsid w:val="002D22E8"/>
    <w:rsid w:val="002D41E8"/>
    <w:rsid w:val="002E4892"/>
    <w:rsid w:val="002E6396"/>
    <w:rsid w:val="002F1852"/>
    <w:rsid w:val="002F5553"/>
    <w:rsid w:val="003033B1"/>
    <w:rsid w:val="0030678D"/>
    <w:rsid w:val="00306E8F"/>
    <w:rsid w:val="00307BE2"/>
    <w:rsid w:val="00315BAE"/>
    <w:rsid w:val="0031613B"/>
    <w:rsid w:val="003164A5"/>
    <w:rsid w:val="00316CDA"/>
    <w:rsid w:val="003172BF"/>
    <w:rsid w:val="00317605"/>
    <w:rsid w:val="003200CF"/>
    <w:rsid w:val="00320320"/>
    <w:rsid w:val="00322EEA"/>
    <w:rsid w:val="00325209"/>
    <w:rsid w:val="00332F27"/>
    <w:rsid w:val="00332F4E"/>
    <w:rsid w:val="003338A8"/>
    <w:rsid w:val="00343500"/>
    <w:rsid w:val="00347965"/>
    <w:rsid w:val="003531B0"/>
    <w:rsid w:val="00357C8A"/>
    <w:rsid w:val="003610D1"/>
    <w:rsid w:val="00362522"/>
    <w:rsid w:val="003632A0"/>
    <w:rsid w:val="00364F1E"/>
    <w:rsid w:val="00365C12"/>
    <w:rsid w:val="00365EA0"/>
    <w:rsid w:val="00367578"/>
    <w:rsid w:val="0037784F"/>
    <w:rsid w:val="00377BFB"/>
    <w:rsid w:val="00380342"/>
    <w:rsid w:val="00380AAD"/>
    <w:rsid w:val="00383077"/>
    <w:rsid w:val="0038436A"/>
    <w:rsid w:val="00394573"/>
    <w:rsid w:val="003951C4"/>
    <w:rsid w:val="00397071"/>
    <w:rsid w:val="00397292"/>
    <w:rsid w:val="00397FDC"/>
    <w:rsid w:val="003A0B92"/>
    <w:rsid w:val="003A1A20"/>
    <w:rsid w:val="003A2081"/>
    <w:rsid w:val="003A2806"/>
    <w:rsid w:val="003A34AB"/>
    <w:rsid w:val="003B2C7E"/>
    <w:rsid w:val="003B3810"/>
    <w:rsid w:val="003B3881"/>
    <w:rsid w:val="003B4BB5"/>
    <w:rsid w:val="003B59AA"/>
    <w:rsid w:val="003B648A"/>
    <w:rsid w:val="003C0AE0"/>
    <w:rsid w:val="003C1C82"/>
    <w:rsid w:val="003C2875"/>
    <w:rsid w:val="003C6BE8"/>
    <w:rsid w:val="003C755C"/>
    <w:rsid w:val="003C7715"/>
    <w:rsid w:val="003C7B87"/>
    <w:rsid w:val="003D2D3C"/>
    <w:rsid w:val="003D382F"/>
    <w:rsid w:val="003D3DDA"/>
    <w:rsid w:val="003E0677"/>
    <w:rsid w:val="003E463F"/>
    <w:rsid w:val="003E6F10"/>
    <w:rsid w:val="003E7F4B"/>
    <w:rsid w:val="003F1AF0"/>
    <w:rsid w:val="003F37D1"/>
    <w:rsid w:val="003F5208"/>
    <w:rsid w:val="00402C79"/>
    <w:rsid w:val="00410415"/>
    <w:rsid w:val="00410D0C"/>
    <w:rsid w:val="004127AF"/>
    <w:rsid w:val="004129E7"/>
    <w:rsid w:val="00413820"/>
    <w:rsid w:val="00415264"/>
    <w:rsid w:val="00415766"/>
    <w:rsid w:val="004161EF"/>
    <w:rsid w:val="00416DE4"/>
    <w:rsid w:val="00417B5F"/>
    <w:rsid w:val="004241A0"/>
    <w:rsid w:val="004244D3"/>
    <w:rsid w:val="0042574C"/>
    <w:rsid w:val="004266CD"/>
    <w:rsid w:val="004271CF"/>
    <w:rsid w:val="00430082"/>
    <w:rsid w:val="0043330A"/>
    <w:rsid w:val="00433E1F"/>
    <w:rsid w:val="0043468A"/>
    <w:rsid w:val="00442EEF"/>
    <w:rsid w:val="00444E3F"/>
    <w:rsid w:val="00445B14"/>
    <w:rsid w:val="00446B58"/>
    <w:rsid w:val="004476F9"/>
    <w:rsid w:val="0045181C"/>
    <w:rsid w:val="0045282D"/>
    <w:rsid w:val="004558A3"/>
    <w:rsid w:val="0046010F"/>
    <w:rsid w:val="004606D1"/>
    <w:rsid w:val="004622CF"/>
    <w:rsid w:val="0046320C"/>
    <w:rsid w:val="00463C31"/>
    <w:rsid w:val="00463C74"/>
    <w:rsid w:val="00465C26"/>
    <w:rsid w:val="00474138"/>
    <w:rsid w:val="004751E5"/>
    <w:rsid w:val="00475D88"/>
    <w:rsid w:val="00480F4D"/>
    <w:rsid w:val="00485A3B"/>
    <w:rsid w:val="00487CF3"/>
    <w:rsid w:val="004917CA"/>
    <w:rsid w:val="00492BE2"/>
    <w:rsid w:val="00494CD0"/>
    <w:rsid w:val="00495194"/>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4EB8"/>
    <w:rsid w:val="004D6C5F"/>
    <w:rsid w:val="004E2561"/>
    <w:rsid w:val="004E3DD1"/>
    <w:rsid w:val="004E45AA"/>
    <w:rsid w:val="004F06FE"/>
    <w:rsid w:val="004F0810"/>
    <w:rsid w:val="004F0B9D"/>
    <w:rsid w:val="004F0FF5"/>
    <w:rsid w:val="004F16EB"/>
    <w:rsid w:val="004F3DCB"/>
    <w:rsid w:val="004F71C2"/>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3CB9"/>
    <w:rsid w:val="0054467D"/>
    <w:rsid w:val="00551A6D"/>
    <w:rsid w:val="005524A1"/>
    <w:rsid w:val="00553961"/>
    <w:rsid w:val="00561819"/>
    <w:rsid w:val="005640B6"/>
    <w:rsid w:val="00571CAA"/>
    <w:rsid w:val="00573DB6"/>
    <w:rsid w:val="0058254D"/>
    <w:rsid w:val="00584DB4"/>
    <w:rsid w:val="00584E07"/>
    <w:rsid w:val="00590B6A"/>
    <w:rsid w:val="00590D79"/>
    <w:rsid w:val="005934EE"/>
    <w:rsid w:val="00596BC2"/>
    <w:rsid w:val="00597676"/>
    <w:rsid w:val="005A2403"/>
    <w:rsid w:val="005A59D9"/>
    <w:rsid w:val="005C10B3"/>
    <w:rsid w:val="005C2517"/>
    <w:rsid w:val="005C284D"/>
    <w:rsid w:val="005C4AD0"/>
    <w:rsid w:val="005C5538"/>
    <w:rsid w:val="005C7930"/>
    <w:rsid w:val="005D18F1"/>
    <w:rsid w:val="005D4DA6"/>
    <w:rsid w:val="005E4344"/>
    <w:rsid w:val="005E4FBE"/>
    <w:rsid w:val="005E53D5"/>
    <w:rsid w:val="005F27F9"/>
    <w:rsid w:val="005F660F"/>
    <w:rsid w:val="005F6E01"/>
    <w:rsid w:val="00610143"/>
    <w:rsid w:val="00610E4C"/>
    <w:rsid w:val="00611FF6"/>
    <w:rsid w:val="00612A86"/>
    <w:rsid w:val="006147CD"/>
    <w:rsid w:val="00616946"/>
    <w:rsid w:val="00620390"/>
    <w:rsid w:val="00622673"/>
    <w:rsid w:val="00623671"/>
    <w:rsid w:val="00625E33"/>
    <w:rsid w:val="00630D99"/>
    <w:rsid w:val="0063158F"/>
    <w:rsid w:val="00631E0F"/>
    <w:rsid w:val="00634678"/>
    <w:rsid w:val="006366CA"/>
    <w:rsid w:val="00640160"/>
    <w:rsid w:val="00643CB1"/>
    <w:rsid w:val="00644811"/>
    <w:rsid w:val="006451D3"/>
    <w:rsid w:val="00645830"/>
    <w:rsid w:val="00647631"/>
    <w:rsid w:val="0064775F"/>
    <w:rsid w:val="00651E5B"/>
    <w:rsid w:val="00652444"/>
    <w:rsid w:val="00653720"/>
    <w:rsid w:val="00654852"/>
    <w:rsid w:val="00656131"/>
    <w:rsid w:val="00660BE2"/>
    <w:rsid w:val="006623A6"/>
    <w:rsid w:val="00665B2D"/>
    <w:rsid w:val="0066671C"/>
    <w:rsid w:val="00676BF3"/>
    <w:rsid w:val="00680707"/>
    <w:rsid w:val="00681762"/>
    <w:rsid w:val="0069075B"/>
    <w:rsid w:val="0069148D"/>
    <w:rsid w:val="006946A3"/>
    <w:rsid w:val="00694ABB"/>
    <w:rsid w:val="006A0C4D"/>
    <w:rsid w:val="006A2117"/>
    <w:rsid w:val="006A36FE"/>
    <w:rsid w:val="006A3BF0"/>
    <w:rsid w:val="006A41F3"/>
    <w:rsid w:val="006A582C"/>
    <w:rsid w:val="006B0BB3"/>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4153"/>
    <w:rsid w:val="007109FA"/>
    <w:rsid w:val="007122E0"/>
    <w:rsid w:val="00712F9B"/>
    <w:rsid w:val="00713CA6"/>
    <w:rsid w:val="00721D0C"/>
    <w:rsid w:val="007269D2"/>
    <w:rsid w:val="0072707D"/>
    <w:rsid w:val="007322B1"/>
    <w:rsid w:val="00734590"/>
    <w:rsid w:val="00737B28"/>
    <w:rsid w:val="00737E26"/>
    <w:rsid w:val="00744A6F"/>
    <w:rsid w:val="00750DC3"/>
    <w:rsid w:val="00763570"/>
    <w:rsid w:val="00763C32"/>
    <w:rsid w:val="00766D61"/>
    <w:rsid w:val="007760BC"/>
    <w:rsid w:val="007809B7"/>
    <w:rsid w:val="00782BAB"/>
    <w:rsid w:val="007835F7"/>
    <w:rsid w:val="00785767"/>
    <w:rsid w:val="0078735A"/>
    <w:rsid w:val="0079138E"/>
    <w:rsid w:val="007A0236"/>
    <w:rsid w:val="007A3F3C"/>
    <w:rsid w:val="007A7037"/>
    <w:rsid w:val="007A7B65"/>
    <w:rsid w:val="007B0386"/>
    <w:rsid w:val="007B09E9"/>
    <w:rsid w:val="007B6321"/>
    <w:rsid w:val="007C1085"/>
    <w:rsid w:val="007C4BA7"/>
    <w:rsid w:val="007C56D6"/>
    <w:rsid w:val="007C5978"/>
    <w:rsid w:val="007C624C"/>
    <w:rsid w:val="007C638C"/>
    <w:rsid w:val="007D1BE3"/>
    <w:rsid w:val="007D3861"/>
    <w:rsid w:val="007E1940"/>
    <w:rsid w:val="007E292E"/>
    <w:rsid w:val="007E2F1D"/>
    <w:rsid w:val="007F0068"/>
    <w:rsid w:val="007F2175"/>
    <w:rsid w:val="007F2782"/>
    <w:rsid w:val="007F2D68"/>
    <w:rsid w:val="007F69AB"/>
    <w:rsid w:val="008028F6"/>
    <w:rsid w:val="00804C8E"/>
    <w:rsid w:val="00805357"/>
    <w:rsid w:val="0080571C"/>
    <w:rsid w:val="008060B7"/>
    <w:rsid w:val="0080646F"/>
    <w:rsid w:val="00807CA8"/>
    <w:rsid w:val="008112C4"/>
    <w:rsid w:val="0081181B"/>
    <w:rsid w:val="00817AE1"/>
    <w:rsid w:val="008209CB"/>
    <w:rsid w:val="00832F3B"/>
    <w:rsid w:val="0084023E"/>
    <w:rsid w:val="008408E4"/>
    <w:rsid w:val="008421A0"/>
    <w:rsid w:val="008427CF"/>
    <w:rsid w:val="00843C06"/>
    <w:rsid w:val="00844E81"/>
    <w:rsid w:val="008505D7"/>
    <w:rsid w:val="00850D6E"/>
    <w:rsid w:val="00854504"/>
    <w:rsid w:val="008555A7"/>
    <w:rsid w:val="008574C2"/>
    <w:rsid w:val="0085761C"/>
    <w:rsid w:val="0087003E"/>
    <w:rsid w:val="00871525"/>
    <w:rsid w:val="00873704"/>
    <w:rsid w:val="00874108"/>
    <w:rsid w:val="0087557C"/>
    <w:rsid w:val="008779A8"/>
    <w:rsid w:val="0088230E"/>
    <w:rsid w:val="00892B7E"/>
    <w:rsid w:val="008A4089"/>
    <w:rsid w:val="008A540C"/>
    <w:rsid w:val="008A6E98"/>
    <w:rsid w:val="008A757F"/>
    <w:rsid w:val="008B3D52"/>
    <w:rsid w:val="008B4CA4"/>
    <w:rsid w:val="008B7B00"/>
    <w:rsid w:val="008C422E"/>
    <w:rsid w:val="008D2F69"/>
    <w:rsid w:val="008D6338"/>
    <w:rsid w:val="008D7145"/>
    <w:rsid w:val="008E1954"/>
    <w:rsid w:val="008E36F0"/>
    <w:rsid w:val="008E3844"/>
    <w:rsid w:val="008F3E86"/>
    <w:rsid w:val="008F3FB1"/>
    <w:rsid w:val="009001D9"/>
    <w:rsid w:val="009025D0"/>
    <w:rsid w:val="009122F2"/>
    <w:rsid w:val="00916D93"/>
    <w:rsid w:val="0092047F"/>
    <w:rsid w:val="00927D6A"/>
    <w:rsid w:val="00930522"/>
    <w:rsid w:val="00940773"/>
    <w:rsid w:val="00942F5D"/>
    <w:rsid w:val="009471A7"/>
    <w:rsid w:val="00947967"/>
    <w:rsid w:val="009559AA"/>
    <w:rsid w:val="00966703"/>
    <w:rsid w:val="00966F73"/>
    <w:rsid w:val="00970257"/>
    <w:rsid w:val="00971F0C"/>
    <w:rsid w:val="009768DD"/>
    <w:rsid w:val="009772E0"/>
    <w:rsid w:val="00983EED"/>
    <w:rsid w:val="009851AE"/>
    <w:rsid w:val="0099605F"/>
    <w:rsid w:val="009A0FA2"/>
    <w:rsid w:val="009A49CC"/>
    <w:rsid w:val="009B0D8B"/>
    <w:rsid w:val="009B1A60"/>
    <w:rsid w:val="009B202E"/>
    <w:rsid w:val="009B60DD"/>
    <w:rsid w:val="009B62B7"/>
    <w:rsid w:val="009B676D"/>
    <w:rsid w:val="009C5BBA"/>
    <w:rsid w:val="009D016F"/>
    <w:rsid w:val="009D1E44"/>
    <w:rsid w:val="009D3D82"/>
    <w:rsid w:val="009D645F"/>
    <w:rsid w:val="009D7B41"/>
    <w:rsid w:val="009E0C0A"/>
    <w:rsid w:val="009E2072"/>
    <w:rsid w:val="009E3D87"/>
    <w:rsid w:val="009E56FD"/>
    <w:rsid w:val="009E7458"/>
    <w:rsid w:val="009E7CD9"/>
    <w:rsid w:val="009F026D"/>
    <w:rsid w:val="009F0896"/>
    <w:rsid w:val="009F12AA"/>
    <w:rsid w:val="00A012BE"/>
    <w:rsid w:val="00A049F3"/>
    <w:rsid w:val="00A13FCE"/>
    <w:rsid w:val="00A1688D"/>
    <w:rsid w:val="00A20CE2"/>
    <w:rsid w:val="00A20EA0"/>
    <w:rsid w:val="00A221AB"/>
    <w:rsid w:val="00A2393F"/>
    <w:rsid w:val="00A25B0C"/>
    <w:rsid w:val="00A25D27"/>
    <w:rsid w:val="00A265A9"/>
    <w:rsid w:val="00A325F7"/>
    <w:rsid w:val="00A32E60"/>
    <w:rsid w:val="00A33B79"/>
    <w:rsid w:val="00A34C7D"/>
    <w:rsid w:val="00A35248"/>
    <w:rsid w:val="00A3761D"/>
    <w:rsid w:val="00A379AE"/>
    <w:rsid w:val="00A42D8E"/>
    <w:rsid w:val="00A42FE8"/>
    <w:rsid w:val="00A4330C"/>
    <w:rsid w:val="00A435E5"/>
    <w:rsid w:val="00A44447"/>
    <w:rsid w:val="00A5113D"/>
    <w:rsid w:val="00A54ACE"/>
    <w:rsid w:val="00A5537C"/>
    <w:rsid w:val="00A60D40"/>
    <w:rsid w:val="00A6307B"/>
    <w:rsid w:val="00A7025E"/>
    <w:rsid w:val="00A74A25"/>
    <w:rsid w:val="00A75DEC"/>
    <w:rsid w:val="00A802D2"/>
    <w:rsid w:val="00A8144E"/>
    <w:rsid w:val="00A833F6"/>
    <w:rsid w:val="00A83B93"/>
    <w:rsid w:val="00A878A9"/>
    <w:rsid w:val="00A9328D"/>
    <w:rsid w:val="00A938BC"/>
    <w:rsid w:val="00AA0CC8"/>
    <w:rsid w:val="00AA2C82"/>
    <w:rsid w:val="00AA2E8A"/>
    <w:rsid w:val="00AA5C3E"/>
    <w:rsid w:val="00AB069F"/>
    <w:rsid w:val="00AB31E7"/>
    <w:rsid w:val="00AB74D0"/>
    <w:rsid w:val="00AC320D"/>
    <w:rsid w:val="00AC3C09"/>
    <w:rsid w:val="00AC74E4"/>
    <w:rsid w:val="00AD1CC1"/>
    <w:rsid w:val="00AD2C34"/>
    <w:rsid w:val="00AD4CAC"/>
    <w:rsid w:val="00AE1639"/>
    <w:rsid w:val="00AE2E5E"/>
    <w:rsid w:val="00AE3EBE"/>
    <w:rsid w:val="00AF41A8"/>
    <w:rsid w:val="00AF6919"/>
    <w:rsid w:val="00AF6D74"/>
    <w:rsid w:val="00B00BAE"/>
    <w:rsid w:val="00B02EE6"/>
    <w:rsid w:val="00B04A52"/>
    <w:rsid w:val="00B0555B"/>
    <w:rsid w:val="00B06342"/>
    <w:rsid w:val="00B1731A"/>
    <w:rsid w:val="00B17542"/>
    <w:rsid w:val="00B21A7B"/>
    <w:rsid w:val="00B24D6E"/>
    <w:rsid w:val="00B25E7E"/>
    <w:rsid w:val="00B2692C"/>
    <w:rsid w:val="00B36456"/>
    <w:rsid w:val="00B368D8"/>
    <w:rsid w:val="00B3799E"/>
    <w:rsid w:val="00B40959"/>
    <w:rsid w:val="00B4096E"/>
    <w:rsid w:val="00B44864"/>
    <w:rsid w:val="00B458B2"/>
    <w:rsid w:val="00B51C6F"/>
    <w:rsid w:val="00B52D8A"/>
    <w:rsid w:val="00B56E46"/>
    <w:rsid w:val="00B60E1E"/>
    <w:rsid w:val="00B66CFD"/>
    <w:rsid w:val="00B675CE"/>
    <w:rsid w:val="00B700AD"/>
    <w:rsid w:val="00B7099D"/>
    <w:rsid w:val="00B74693"/>
    <w:rsid w:val="00B75D7F"/>
    <w:rsid w:val="00B760DD"/>
    <w:rsid w:val="00B822ED"/>
    <w:rsid w:val="00B834C0"/>
    <w:rsid w:val="00B84B74"/>
    <w:rsid w:val="00B942CC"/>
    <w:rsid w:val="00B94787"/>
    <w:rsid w:val="00B95E0C"/>
    <w:rsid w:val="00B97936"/>
    <w:rsid w:val="00BA3688"/>
    <w:rsid w:val="00BA3E71"/>
    <w:rsid w:val="00BA589D"/>
    <w:rsid w:val="00BC185E"/>
    <w:rsid w:val="00BD6DC0"/>
    <w:rsid w:val="00BD772A"/>
    <w:rsid w:val="00BE0418"/>
    <w:rsid w:val="00BE08EA"/>
    <w:rsid w:val="00BE7C40"/>
    <w:rsid w:val="00BF3EDB"/>
    <w:rsid w:val="00C00755"/>
    <w:rsid w:val="00C05CDA"/>
    <w:rsid w:val="00C06620"/>
    <w:rsid w:val="00C06C3D"/>
    <w:rsid w:val="00C15B59"/>
    <w:rsid w:val="00C221D7"/>
    <w:rsid w:val="00C24EF4"/>
    <w:rsid w:val="00C26469"/>
    <w:rsid w:val="00C32DC3"/>
    <w:rsid w:val="00C35E24"/>
    <w:rsid w:val="00C433CA"/>
    <w:rsid w:val="00C5174F"/>
    <w:rsid w:val="00C523B8"/>
    <w:rsid w:val="00C56942"/>
    <w:rsid w:val="00C57DAA"/>
    <w:rsid w:val="00C61084"/>
    <w:rsid w:val="00C6406A"/>
    <w:rsid w:val="00C66585"/>
    <w:rsid w:val="00C66782"/>
    <w:rsid w:val="00C7251F"/>
    <w:rsid w:val="00C747F8"/>
    <w:rsid w:val="00C74E5E"/>
    <w:rsid w:val="00C757F6"/>
    <w:rsid w:val="00C86629"/>
    <w:rsid w:val="00C86C76"/>
    <w:rsid w:val="00C92BBB"/>
    <w:rsid w:val="00C9360E"/>
    <w:rsid w:val="00C938CD"/>
    <w:rsid w:val="00C95A50"/>
    <w:rsid w:val="00C9656F"/>
    <w:rsid w:val="00C96C9D"/>
    <w:rsid w:val="00CA2BE2"/>
    <w:rsid w:val="00CA43AE"/>
    <w:rsid w:val="00CB1209"/>
    <w:rsid w:val="00CB13C9"/>
    <w:rsid w:val="00CB4929"/>
    <w:rsid w:val="00CB7AF0"/>
    <w:rsid w:val="00CC3D08"/>
    <w:rsid w:val="00CC5551"/>
    <w:rsid w:val="00CC6EF6"/>
    <w:rsid w:val="00CD1A87"/>
    <w:rsid w:val="00CD2F81"/>
    <w:rsid w:val="00CD4F32"/>
    <w:rsid w:val="00CD55DF"/>
    <w:rsid w:val="00CE6E8D"/>
    <w:rsid w:val="00CF6521"/>
    <w:rsid w:val="00D006B6"/>
    <w:rsid w:val="00D01849"/>
    <w:rsid w:val="00D028A4"/>
    <w:rsid w:val="00D05B40"/>
    <w:rsid w:val="00D06627"/>
    <w:rsid w:val="00D073BE"/>
    <w:rsid w:val="00D101B9"/>
    <w:rsid w:val="00D13AEA"/>
    <w:rsid w:val="00D1494B"/>
    <w:rsid w:val="00D30BB8"/>
    <w:rsid w:val="00D3149C"/>
    <w:rsid w:val="00D33A2F"/>
    <w:rsid w:val="00D33E5E"/>
    <w:rsid w:val="00D35765"/>
    <w:rsid w:val="00D36F68"/>
    <w:rsid w:val="00D62D88"/>
    <w:rsid w:val="00D6530B"/>
    <w:rsid w:val="00D70F88"/>
    <w:rsid w:val="00D743B3"/>
    <w:rsid w:val="00D77EB5"/>
    <w:rsid w:val="00D80418"/>
    <w:rsid w:val="00D82E4D"/>
    <w:rsid w:val="00D83419"/>
    <w:rsid w:val="00D916F1"/>
    <w:rsid w:val="00D9582F"/>
    <w:rsid w:val="00D973A3"/>
    <w:rsid w:val="00D97580"/>
    <w:rsid w:val="00DA529C"/>
    <w:rsid w:val="00DA6081"/>
    <w:rsid w:val="00DB6B12"/>
    <w:rsid w:val="00DB71F1"/>
    <w:rsid w:val="00DB7613"/>
    <w:rsid w:val="00DC4453"/>
    <w:rsid w:val="00DD05F2"/>
    <w:rsid w:val="00DD0719"/>
    <w:rsid w:val="00DD2C8D"/>
    <w:rsid w:val="00DD3530"/>
    <w:rsid w:val="00DD7E74"/>
    <w:rsid w:val="00DE3CEB"/>
    <w:rsid w:val="00DF0CA1"/>
    <w:rsid w:val="00DF142F"/>
    <w:rsid w:val="00DF6DDB"/>
    <w:rsid w:val="00DF74E6"/>
    <w:rsid w:val="00E0070F"/>
    <w:rsid w:val="00E04ACA"/>
    <w:rsid w:val="00E102D9"/>
    <w:rsid w:val="00E10B94"/>
    <w:rsid w:val="00E15014"/>
    <w:rsid w:val="00E1518B"/>
    <w:rsid w:val="00E17E88"/>
    <w:rsid w:val="00E2058B"/>
    <w:rsid w:val="00E21234"/>
    <w:rsid w:val="00E22709"/>
    <w:rsid w:val="00E23085"/>
    <w:rsid w:val="00E23665"/>
    <w:rsid w:val="00E24651"/>
    <w:rsid w:val="00E2492E"/>
    <w:rsid w:val="00E26BB7"/>
    <w:rsid w:val="00E309C5"/>
    <w:rsid w:val="00E30C83"/>
    <w:rsid w:val="00E32967"/>
    <w:rsid w:val="00E35C20"/>
    <w:rsid w:val="00E36995"/>
    <w:rsid w:val="00E41D33"/>
    <w:rsid w:val="00E44856"/>
    <w:rsid w:val="00E45F37"/>
    <w:rsid w:val="00E511D0"/>
    <w:rsid w:val="00E5133B"/>
    <w:rsid w:val="00E51B0B"/>
    <w:rsid w:val="00E51C92"/>
    <w:rsid w:val="00E5253F"/>
    <w:rsid w:val="00E54A86"/>
    <w:rsid w:val="00E54DD0"/>
    <w:rsid w:val="00E554DE"/>
    <w:rsid w:val="00E56698"/>
    <w:rsid w:val="00E63494"/>
    <w:rsid w:val="00E6752C"/>
    <w:rsid w:val="00E769F3"/>
    <w:rsid w:val="00E82F2F"/>
    <w:rsid w:val="00E84C8C"/>
    <w:rsid w:val="00E85984"/>
    <w:rsid w:val="00E85DFC"/>
    <w:rsid w:val="00E863EC"/>
    <w:rsid w:val="00E87145"/>
    <w:rsid w:val="00E90A6D"/>
    <w:rsid w:val="00E91D96"/>
    <w:rsid w:val="00E92290"/>
    <w:rsid w:val="00E9790A"/>
    <w:rsid w:val="00EA0C9D"/>
    <w:rsid w:val="00EA1E0D"/>
    <w:rsid w:val="00EA4265"/>
    <w:rsid w:val="00EA4F62"/>
    <w:rsid w:val="00EA585A"/>
    <w:rsid w:val="00EA6D8D"/>
    <w:rsid w:val="00EA7524"/>
    <w:rsid w:val="00EB03F1"/>
    <w:rsid w:val="00EB3F64"/>
    <w:rsid w:val="00EB4A9C"/>
    <w:rsid w:val="00EB5788"/>
    <w:rsid w:val="00EB708F"/>
    <w:rsid w:val="00EC136E"/>
    <w:rsid w:val="00EC4C9B"/>
    <w:rsid w:val="00EC5E8A"/>
    <w:rsid w:val="00EC73A2"/>
    <w:rsid w:val="00ED0391"/>
    <w:rsid w:val="00ED410B"/>
    <w:rsid w:val="00ED45C8"/>
    <w:rsid w:val="00EE3A31"/>
    <w:rsid w:val="00EE3FFF"/>
    <w:rsid w:val="00EE59CB"/>
    <w:rsid w:val="00EF0E6D"/>
    <w:rsid w:val="00EF114E"/>
    <w:rsid w:val="00EF4594"/>
    <w:rsid w:val="00EF4F99"/>
    <w:rsid w:val="00EF6699"/>
    <w:rsid w:val="00EF7067"/>
    <w:rsid w:val="00F03B82"/>
    <w:rsid w:val="00F0618A"/>
    <w:rsid w:val="00F065CF"/>
    <w:rsid w:val="00F06AAC"/>
    <w:rsid w:val="00F06E1D"/>
    <w:rsid w:val="00F108E9"/>
    <w:rsid w:val="00F148FB"/>
    <w:rsid w:val="00F15732"/>
    <w:rsid w:val="00F17693"/>
    <w:rsid w:val="00F209C5"/>
    <w:rsid w:val="00F23316"/>
    <w:rsid w:val="00F37072"/>
    <w:rsid w:val="00F40B71"/>
    <w:rsid w:val="00F4237A"/>
    <w:rsid w:val="00F47D05"/>
    <w:rsid w:val="00F504D4"/>
    <w:rsid w:val="00F555C5"/>
    <w:rsid w:val="00F55886"/>
    <w:rsid w:val="00F5605B"/>
    <w:rsid w:val="00F60795"/>
    <w:rsid w:val="00F619FA"/>
    <w:rsid w:val="00F63049"/>
    <w:rsid w:val="00F70EC6"/>
    <w:rsid w:val="00F74A6D"/>
    <w:rsid w:val="00F7654A"/>
    <w:rsid w:val="00F77F1C"/>
    <w:rsid w:val="00F83FD9"/>
    <w:rsid w:val="00F90F2B"/>
    <w:rsid w:val="00F9137F"/>
    <w:rsid w:val="00F922F7"/>
    <w:rsid w:val="00F939BC"/>
    <w:rsid w:val="00F97632"/>
    <w:rsid w:val="00FA7256"/>
    <w:rsid w:val="00FB160A"/>
    <w:rsid w:val="00FB3FA6"/>
    <w:rsid w:val="00FB63CC"/>
    <w:rsid w:val="00FC22FE"/>
    <w:rsid w:val="00FC3533"/>
    <w:rsid w:val="00FC3710"/>
    <w:rsid w:val="00FC39DC"/>
    <w:rsid w:val="00FD0198"/>
    <w:rsid w:val="00FD4CCE"/>
    <w:rsid w:val="00FE0D02"/>
    <w:rsid w:val="00FE1783"/>
    <w:rsid w:val="00FE181E"/>
    <w:rsid w:val="00FE5119"/>
    <w:rsid w:val="00FE73D4"/>
    <w:rsid w:val="00FF0427"/>
    <w:rsid w:val="00FF2D84"/>
    <w:rsid w:val="00FF3849"/>
    <w:rsid w:val="00FF7755"/>
    <w:rsid w:val="01042CD0"/>
    <w:rsid w:val="01A9632F"/>
    <w:rsid w:val="03BE5028"/>
    <w:rsid w:val="03DEB096"/>
    <w:rsid w:val="04DFA068"/>
    <w:rsid w:val="07576330"/>
    <w:rsid w:val="091BF8D3"/>
    <w:rsid w:val="0BCF31FB"/>
    <w:rsid w:val="0C4E3564"/>
    <w:rsid w:val="0DDF24BF"/>
    <w:rsid w:val="0EBF6F65"/>
    <w:rsid w:val="0EF9788D"/>
    <w:rsid w:val="0EFF8EEC"/>
    <w:rsid w:val="0F396245"/>
    <w:rsid w:val="0F7F8E69"/>
    <w:rsid w:val="0F8FB0EE"/>
    <w:rsid w:val="0FF78891"/>
    <w:rsid w:val="0FFD6D52"/>
    <w:rsid w:val="11EE6FCF"/>
    <w:rsid w:val="11FFED27"/>
    <w:rsid w:val="13196AAF"/>
    <w:rsid w:val="1333F13B"/>
    <w:rsid w:val="147A532B"/>
    <w:rsid w:val="15581B10"/>
    <w:rsid w:val="156FE64F"/>
    <w:rsid w:val="17AF1C41"/>
    <w:rsid w:val="17BFA7FD"/>
    <w:rsid w:val="17E1BD2B"/>
    <w:rsid w:val="19056169"/>
    <w:rsid w:val="1A7F57C4"/>
    <w:rsid w:val="1B7C4A98"/>
    <w:rsid w:val="1BDDEAED"/>
    <w:rsid w:val="1BF73524"/>
    <w:rsid w:val="1BF7D3C4"/>
    <w:rsid w:val="1BFBEAE7"/>
    <w:rsid w:val="1DDE6ED3"/>
    <w:rsid w:val="1DFC533E"/>
    <w:rsid w:val="1DFEC605"/>
    <w:rsid w:val="1EB7F82C"/>
    <w:rsid w:val="1ECF3C31"/>
    <w:rsid w:val="1EFD9E6A"/>
    <w:rsid w:val="1F1BF342"/>
    <w:rsid w:val="1F3BF865"/>
    <w:rsid w:val="1F4EFC50"/>
    <w:rsid w:val="1F5F6B7F"/>
    <w:rsid w:val="1FB77096"/>
    <w:rsid w:val="1FDF61BF"/>
    <w:rsid w:val="1FEDF1E2"/>
    <w:rsid w:val="1FEF069D"/>
    <w:rsid w:val="1FEF5FC3"/>
    <w:rsid w:val="1FF51282"/>
    <w:rsid w:val="1FFBF1EB"/>
    <w:rsid w:val="1FFEB8DF"/>
    <w:rsid w:val="1FFF759C"/>
    <w:rsid w:val="235C8F8F"/>
    <w:rsid w:val="23AFDB51"/>
    <w:rsid w:val="2787EA98"/>
    <w:rsid w:val="27BF4FFF"/>
    <w:rsid w:val="27BF5A1F"/>
    <w:rsid w:val="27EF3258"/>
    <w:rsid w:val="27FE1F0E"/>
    <w:rsid w:val="2A67D265"/>
    <w:rsid w:val="2A6D6CF3"/>
    <w:rsid w:val="2BFD0AFA"/>
    <w:rsid w:val="2D7FFDCA"/>
    <w:rsid w:val="2DDE398E"/>
    <w:rsid w:val="2DEE6C3E"/>
    <w:rsid w:val="2EAE67B4"/>
    <w:rsid w:val="2EBBCB2B"/>
    <w:rsid w:val="2EFE70AD"/>
    <w:rsid w:val="2EFFCF73"/>
    <w:rsid w:val="2F1C72B3"/>
    <w:rsid w:val="2F3E2DA2"/>
    <w:rsid w:val="2FDF65CE"/>
    <w:rsid w:val="2FE50FED"/>
    <w:rsid w:val="2FE5D493"/>
    <w:rsid w:val="2FE72701"/>
    <w:rsid w:val="2FF733D0"/>
    <w:rsid w:val="2FFAB45F"/>
    <w:rsid w:val="2FFF2760"/>
    <w:rsid w:val="2FFF7764"/>
    <w:rsid w:val="317D0451"/>
    <w:rsid w:val="31DF641A"/>
    <w:rsid w:val="31FB3AF8"/>
    <w:rsid w:val="33572D81"/>
    <w:rsid w:val="337770C0"/>
    <w:rsid w:val="33DF7791"/>
    <w:rsid w:val="347D4ED6"/>
    <w:rsid w:val="359202CF"/>
    <w:rsid w:val="35BC9167"/>
    <w:rsid w:val="35C59DF6"/>
    <w:rsid w:val="36310375"/>
    <w:rsid w:val="366F3C70"/>
    <w:rsid w:val="36DFFC1A"/>
    <w:rsid w:val="36EB99BC"/>
    <w:rsid w:val="36F34BAC"/>
    <w:rsid w:val="3717F17E"/>
    <w:rsid w:val="3766DD86"/>
    <w:rsid w:val="37696AD8"/>
    <w:rsid w:val="3777F143"/>
    <w:rsid w:val="377F82DC"/>
    <w:rsid w:val="37B0111E"/>
    <w:rsid w:val="37B55758"/>
    <w:rsid w:val="37BD562E"/>
    <w:rsid w:val="37BF3C39"/>
    <w:rsid w:val="37BFECBD"/>
    <w:rsid w:val="37C9AA8E"/>
    <w:rsid w:val="37F02229"/>
    <w:rsid w:val="37FFF581"/>
    <w:rsid w:val="39C81B96"/>
    <w:rsid w:val="3A3B8922"/>
    <w:rsid w:val="3ABAECBC"/>
    <w:rsid w:val="3ABE2F62"/>
    <w:rsid w:val="3B3F953C"/>
    <w:rsid w:val="3B9A04C9"/>
    <w:rsid w:val="3BD1469E"/>
    <w:rsid w:val="3BD859A2"/>
    <w:rsid w:val="3BF1F62A"/>
    <w:rsid w:val="3BF3ABE3"/>
    <w:rsid w:val="3BF58BB7"/>
    <w:rsid w:val="3BF78B3A"/>
    <w:rsid w:val="3BF7FE25"/>
    <w:rsid w:val="3BFB36E7"/>
    <w:rsid w:val="3C370E99"/>
    <w:rsid w:val="3C7B4EC3"/>
    <w:rsid w:val="3CDF24AA"/>
    <w:rsid w:val="3CFD7C25"/>
    <w:rsid w:val="3CFF9176"/>
    <w:rsid w:val="3D3FE33B"/>
    <w:rsid w:val="3D7C3253"/>
    <w:rsid w:val="3D7D678B"/>
    <w:rsid w:val="3D7E490C"/>
    <w:rsid w:val="3DBEC101"/>
    <w:rsid w:val="3DC3BFC9"/>
    <w:rsid w:val="3DDB58CF"/>
    <w:rsid w:val="3DFD80FE"/>
    <w:rsid w:val="3DFE4D9E"/>
    <w:rsid w:val="3DFF5BFC"/>
    <w:rsid w:val="3DFFF96D"/>
    <w:rsid w:val="3E19D567"/>
    <w:rsid w:val="3E368319"/>
    <w:rsid w:val="3E566F87"/>
    <w:rsid w:val="3E7B8596"/>
    <w:rsid w:val="3E7F0701"/>
    <w:rsid w:val="3E9F1820"/>
    <w:rsid w:val="3EB10C98"/>
    <w:rsid w:val="3EB6BB84"/>
    <w:rsid w:val="3EB7D42C"/>
    <w:rsid w:val="3EBD47B2"/>
    <w:rsid w:val="3EBF20C8"/>
    <w:rsid w:val="3EE71287"/>
    <w:rsid w:val="3EED3849"/>
    <w:rsid w:val="3EEF9F9F"/>
    <w:rsid w:val="3EFC20B9"/>
    <w:rsid w:val="3EFD0B8F"/>
    <w:rsid w:val="3EFFBFFB"/>
    <w:rsid w:val="3F1CDAF7"/>
    <w:rsid w:val="3F540346"/>
    <w:rsid w:val="3F5B3B0B"/>
    <w:rsid w:val="3F679A65"/>
    <w:rsid w:val="3F6ADE50"/>
    <w:rsid w:val="3F73185B"/>
    <w:rsid w:val="3F7DC61E"/>
    <w:rsid w:val="3F7FC604"/>
    <w:rsid w:val="3F8DDAF6"/>
    <w:rsid w:val="3F9F2B01"/>
    <w:rsid w:val="3FAE22FF"/>
    <w:rsid w:val="3FB2005E"/>
    <w:rsid w:val="3FCD3183"/>
    <w:rsid w:val="3FD53BB3"/>
    <w:rsid w:val="3FD9068C"/>
    <w:rsid w:val="3FDE22F2"/>
    <w:rsid w:val="3FDE233B"/>
    <w:rsid w:val="3FDF480A"/>
    <w:rsid w:val="3FDFB596"/>
    <w:rsid w:val="3FE5901A"/>
    <w:rsid w:val="3FE7C25C"/>
    <w:rsid w:val="3FF36B13"/>
    <w:rsid w:val="3FF3751C"/>
    <w:rsid w:val="3FF505BB"/>
    <w:rsid w:val="3FF7007E"/>
    <w:rsid w:val="3FFF19B0"/>
    <w:rsid w:val="3FFF436B"/>
    <w:rsid w:val="3FFF79CF"/>
    <w:rsid w:val="3FFFB173"/>
    <w:rsid w:val="3FFFF5B1"/>
    <w:rsid w:val="41485D74"/>
    <w:rsid w:val="42F78E5A"/>
    <w:rsid w:val="43BEFEAE"/>
    <w:rsid w:val="450FB6B5"/>
    <w:rsid w:val="45F96148"/>
    <w:rsid w:val="47BF3ADD"/>
    <w:rsid w:val="47CF398A"/>
    <w:rsid w:val="47FE31AE"/>
    <w:rsid w:val="4B53F841"/>
    <w:rsid w:val="4BB072A9"/>
    <w:rsid w:val="4BDC4826"/>
    <w:rsid w:val="4BFFC7D7"/>
    <w:rsid w:val="4D338D38"/>
    <w:rsid w:val="4DFB8574"/>
    <w:rsid w:val="4EB73718"/>
    <w:rsid w:val="4EBD779C"/>
    <w:rsid w:val="4F2717E5"/>
    <w:rsid w:val="4F430406"/>
    <w:rsid w:val="4FAAF2B0"/>
    <w:rsid w:val="4FB5A9E6"/>
    <w:rsid w:val="4FBF0D5A"/>
    <w:rsid w:val="4FCFD51D"/>
    <w:rsid w:val="4FD97CDF"/>
    <w:rsid w:val="4FEF2EA7"/>
    <w:rsid w:val="4FF7A382"/>
    <w:rsid w:val="4FFA59F1"/>
    <w:rsid w:val="4FFB01E1"/>
    <w:rsid w:val="4FFD1DBE"/>
    <w:rsid w:val="51802646"/>
    <w:rsid w:val="51914ADE"/>
    <w:rsid w:val="51AD0271"/>
    <w:rsid w:val="51DF5739"/>
    <w:rsid w:val="51F48A32"/>
    <w:rsid w:val="51FBAD50"/>
    <w:rsid w:val="51FED7AB"/>
    <w:rsid w:val="52306D87"/>
    <w:rsid w:val="52F94E62"/>
    <w:rsid w:val="52FE2F3A"/>
    <w:rsid w:val="53FF5C36"/>
    <w:rsid w:val="53FFDF53"/>
    <w:rsid w:val="54FEB0E3"/>
    <w:rsid w:val="55E8207C"/>
    <w:rsid w:val="566863D0"/>
    <w:rsid w:val="566F3112"/>
    <w:rsid w:val="56931F74"/>
    <w:rsid w:val="56E04EE6"/>
    <w:rsid w:val="56EEAD46"/>
    <w:rsid w:val="56FACAC3"/>
    <w:rsid w:val="56FE7BCB"/>
    <w:rsid w:val="577F8FE4"/>
    <w:rsid w:val="577FC409"/>
    <w:rsid w:val="577FE64B"/>
    <w:rsid w:val="579B4D90"/>
    <w:rsid w:val="579FF43B"/>
    <w:rsid w:val="57B726CE"/>
    <w:rsid w:val="57BA962F"/>
    <w:rsid w:val="57BF8191"/>
    <w:rsid w:val="57F37E0F"/>
    <w:rsid w:val="57F9258B"/>
    <w:rsid w:val="57FA4D38"/>
    <w:rsid w:val="593D4EBB"/>
    <w:rsid w:val="596F01E8"/>
    <w:rsid w:val="59BD1846"/>
    <w:rsid w:val="59E750AE"/>
    <w:rsid w:val="5A6F55FA"/>
    <w:rsid w:val="5ADF8760"/>
    <w:rsid w:val="5AFD106E"/>
    <w:rsid w:val="5B15B493"/>
    <w:rsid w:val="5B3900B6"/>
    <w:rsid w:val="5B3C4A91"/>
    <w:rsid w:val="5B675C7F"/>
    <w:rsid w:val="5B6FE022"/>
    <w:rsid w:val="5BB7E47F"/>
    <w:rsid w:val="5BC762A8"/>
    <w:rsid w:val="5BC7CA2B"/>
    <w:rsid w:val="5BCF9000"/>
    <w:rsid w:val="5BD462C2"/>
    <w:rsid w:val="5BEE40DD"/>
    <w:rsid w:val="5BF7EFE3"/>
    <w:rsid w:val="5BFDF887"/>
    <w:rsid w:val="5BFE491E"/>
    <w:rsid w:val="5BFEB3EA"/>
    <w:rsid w:val="5CEDDC7F"/>
    <w:rsid w:val="5CFD14B2"/>
    <w:rsid w:val="5D074F0F"/>
    <w:rsid w:val="5D3B53DA"/>
    <w:rsid w:val="5D4BBDE4"/>
    <w:rsid w:val="5D7FC0F0"/>
    <w:rsid w:val="5DBB5815"/>
    <w:rsid w:val="5DE98C93"/>
    <w:rsid w:val="5DEBF4A6"/>
    <w:rsid w:val="5DEF0DE5"/>
    <w:rsid w:val="5DFF3501"/>
    <w:rsid w:val="5E2CFFF1"/>
    <w:rsid w:val="5EA467FA"/>
    <w:rsid w:val="5EBFA401"/>
    <w:rsid w:val="5ED6F246"/>
    <w:rsid w:val="5ED75A79"/>
    <w:rsid w:val="5EDFAAA4"/>
    <w:rsid w:val="5EE4B3B0"/>
    <w:rsid w:val="5EF7138B"/>
    <w:rsid w:val="5EFA7CCD"/>
    <w:rsid w:val="5EFF1843"/>
    <w:rsid w:val="5F118646"/>
    <w:rsid w:val="5F2F325C"/>
    <w:rsid w:val="5F39D954"/>
    <w:rsid w:val="5F3FE39E"/>
    <w:rsid w:val="5F4D3CC8"/>
    <w:rsid w:val="5F534056"/>
    <w:rsid w:val="5F6F0D08"/>
    <w:rsid w:val="5F7F6962"/>
    <w:rsid w:val="5F8E40A9"/>
    <w:rsid w:val="5F9DBC50"/>
    <w:rsid w:val="5F9E10F3"/>
    <w:rsid w:val="5F9F6AF5"/>
    <w:rsid w:val="5FAD73FB"/>
    <w:rsid w:val="5FB147C9"/>
    <w:rsid w:val="5FB3A282"/>
    <w:rsid w:val="5FB72E89"/>
    <w:rsid w:val="5FBF159E"/>
    <w:rsid w:val="5FBFD419"/>
    <w:rsid w:val="5FCF6248"/>
    <w:rsid w:val="5FD7C9AF"/>
    <w:rsid w:val="5FDEF2B8"/>
    <w:rsid w:val="5FDFCA95"/>
    <w:rsid w:val="5FE3CF53"/>
    <w:rsid w:val="5FEF0CCE"/>
    <w:rsid w:val="5FEF3ED0"/>
    <w:rsid w:val="5FEFA55F"/>
    <w:rsid w:val="5FF3E079"/>
    <w:rsid w:val="5FF429B6"/>
    <w:rsid w:val="5FF62206"/>
    <w:rsid w:val="5FF6BDD7"/>
    <w:rsid w:val="5FF78C64"/>
    <w:rsid w:val="5FF7BE18"/>
    <w:rsid w:val="5FFA65A4"/>
    <w:rsid w:val="5FFAFFBD"/>
    <w:rsid w:val="5FFBF4FB"/>
    <w:rsid w:val="5FFD2808"/>
    <w:rsid w:val="5FFDBD02"/>
    <w:rsid w:val="5FFDDB06"/>
    <w:rsid w:val="5FFE988B"/>
    <w:rsid w:val="5FFF05A1"/>
    <w:rsid w:val="5FFF20A5"/>
    <w:rsid w:val="5FFF4E80"/>
    <w:rsid w:val="5FFF8BD1"/>
    <w:rsid w:val="5FFFCB9C"/>
    <w:rsid w:val="61FF2FC5"/>
    <w:rsid w:val="61FF6A74"/>
    <w:rsid w:val="62F87FB3"/>
    <w:rsid w:val="633E5C74"/>
    <w:rsid w:val="636AFD73"/>
    <w:rsid w:val="63BFD95A"/>
    <w:rsid w:val="63CB7E66"/>
    <w:rsid w:val="63FFE258"/>
    <w:rsid w:val="643BFE5D"/>
    <w:rsid w:val="64E35BA2"/>
    <w:rsid w:val="65DD2CB0"/>
    <w:rsid w:val="65EEE86C"/>
    <w:rsid w:val="65FB0D92"/>
    <w:rsid w:val="65FF74BB"/>
    <w:rsid w:val="665C1538"/>
    <w:rsid w:val="666FDC63"/>
    <w:rsid w:val="667E0346"/>
    <w:rsid w:val="66A90B50"/>
    <w:rsid w:val="66FEBB66"/>
    <w:rsid w:val="673F93C9"/>
    <w:rsid w:val="67732302"/>
    <w:rsid w:val="6797712E"/>
    <w:rsid w:val="679FB92F"/>
    <w:rsid w:val="67B33E42"/>
    <w:rsid w:val="67BFA28E"/>
    <w:rsid w:val="67C3693D"/>
    <w:rsid w:val="67DBFF30"/>
    <w:rsid w:val="67ED3C2D"/>
    <w:rsid w:val="67FFEEC0"/>
    <w:rsid w:val="694245C8"/>
    <w:rsid w:val="69D80E29"/>
    <w:rsid w:val="69F57F46"/>
    <w:rsid w:val="6A33A106"/>
    <w:rsid w:val="6A7F0594"/>
    <w:rsid w:val="6ABA91DF"/>
    <w:rsid w:val="6ADF102E"/>
    <w:rsid w:val="6AE1178E"/>
    <w:rsid w:val="6AEBDF32"/>
    <w:rsid w:val="6AF164A2"/>
    <w:rsid w:val="6AF79B69"/>
    <w:rsid w:val="6AFF5A25"/>
    <w:rsid w:val="6B3F95DC"/>
    <w:rsid w:val="6B3FA8A1"/>
    <w:rsid w:val="6B7F6792"/>
    <w:rsid w:val="6BB84C3B"/>
    <w:rsid w:val="6BEC4CAC"/>
    <w:rsid w:val="6BEF555C"/>
    <w:rsid w:val="6BF61684"/>
    <w:rsid w:val="6BF797B3"/>
    <w:rsid w:val="6BFA4132"/>
    <w:rsid w:val="6BFBA594"/>
    <w:rsid w:val="6BFF858A"/>
    <w:rsid w:val="6BFFAC6F"/>
    <w:rsid w:val="6C3F92F7"/>
    <w:rsid w:val="6CDA0425"/>
    <w:rsid w:val="6CFB9962"/>
    <w:rsid w:val="6D29AFAD"/>
    <w:rsid w:val="6D30178F"/>
    <w:rsid w:val="6D4959C3"/>
    <w:rsid w:val="6D5A8E4F"/>
    <w:rsid w:val="6D855A48"/>
    <w:rsid w:val="6DB97D4E"/>
    <w:rsid w:val="6DD1B5B2"/>
    <w:rsid w:val="6DDE6619"/>
    <w:rsid w:val="6DF78CE9"/>
    <w:rsid w:val="6DF7F7DA"/>
    <w:rsid w:val="6E2C723E"/>
    <w:rsid w:val="6E5F8F24"/>
    <w:rsid w:val="6E67F287"/>
    <w:rsid w:val="6E6AA931"/>
    <w:rsid w:val="6E9FD1ED"/>
    <w:rsid w:val="6EBDD23F"/>
    <w:rsid w:val="6EC8EA3B"/>
    <w:rsid w:val="6EDF169F"/>
    <w:rsid w:val="6EDF3838"/>
    <w:rsid w:val="6EE9FAA1"/>
    <w:rsid w:val="6EFC440F"/>
    <w:rsid w:val="6EFD1430"/>
    <w:rsid w:val="6EFE6BFE"/>
    <w:rsid w:val="6EFEC5A0"/>
    <w:rsid w:val="6F3B01B3"/>
    <w:rsid w:val="6F527038"/>
    <w:rsid w:val="6F5F699D"/>
    <w:rsid w:val="6F5FF57A"/>
    <w:rsid w:val="6F7688E8"/>
    <w:rsid w:val="6F77E87D"/>
    <w:rsid w:val="6F9F8D50"/>
    <w:rsid w:val="6FB2024C"/>
    <w:rsid w:val="6FBB27F8"/>
    <w:rsid w:val="6FBB2F5B"/>
    <w:rsid w:val="6FBD2412"/>
    <w:rsid w:val="6FBECE1B"/>
    <w:rsid w:val="6FBF871B"/>
    <w:rsid w:val="6FD7C72A"/>
    <w:rsid w:val="6FD8FCA9"/>
    <w:rsid w:val="6FDF2E95"/>
    <w:rsid w:val="6FE5C1FC"/>
    <w:rsid w:val="6FE85905"/>
    <w:rsid w:val="6FEBE21C"/>
    <w:rsid w:val="6FEEF55C"/>
    <w:rsid w:val="6FF34301"/>
    <w:rsid w:val="6FF70010"/>
    <w:rsid w:val="6FFA30F5"/>
    <w:rsid w:val="6FFAD096"/>
    <w:rsid w:val="6FFD4598"/>
    <w:rsid w:val="6FFEC4E5"/>
    <w:rsid w:val="6FFF3371"/>
    <w:rsid w:val="6FFF438D"/>
    <w:rsid w:val="6FFFD308"/>
    <w:rsid w:val="719F7DC0"/>
    <w:rsid w:val="71D7D8BF"/>
    <w:rsid w:val="71FB3F22"/>
    <w:rsid w:val="71FD8B7D"/>
    <w:rsid w:val="71FFF1DA"/>
    <w:rsid w:val="727DE80A"/>
    <w:rsid w:val="72EB1869"/>
    <w:rsid w:val="739F642C"/>
    <w:rsid w:val="73BDDD23"/>
    <w:rsid w:val="73D37ECE"/>
    <w:rsid w:val="73DF8DF3"/>
    <w:rsid w:val="73DFA6FC"/>
    <w:rsid w:val="73FFC5B1"/>
    <w:rsid w:val="745F9537"/>
    <w:rsid w:val="74D79B9C"/>
    <w:rsid w:val="74DF6098"/>
    <w:rsid w:val="74EFE9D6"/>
    <w:rsid w:val="74F49EB4"/>
    <w:rsid w:val="756D1F8C"/>
    <w:rsid w:val="7577E481"/>
    <w:rsid w:val="757DE146"/>
    <w:rsid w:val="757FCE89"/>
    <w:rsid w:val="759B70D8"/>
    <w:rsid w:val="75A79193"/>
    <w:rsid w:val="75BE639B"/>
    <w:rsid w:val="75C5910E"/>
    <w:rsid w:val="75D7C647"/>
    <w:rsid w:val="75DBCDAB"/>
    <w:rsid w:val="75ED5D32"/>
    <w:rsid w:val="75FC7D69"/>
    <w:rsid w:val="75FE2837"/>
    <w:rsid w:val="75FF5942"/>
    <w:rsid w:val="768E6FC0"/>
    <w:rsid w:val="76BB2A61"/>
    <w:rsid w:val="76FF257C"/>
    <w:rsid w:val="76FF79DB"/>
    <w:rsid w:val="76FFDD90"/>
    <w:rsid w:val="7722DAF0"/>
    <w:rsid w:val="7745B20E"/>
    <w:rsid w:val="774F4F69"/>
    <w:rsid w:val="775AE59B"/>
    <w:rsid w:val="777B0248"/>
    <w:rsid w:val="777DD304"/>
    <w:rsid w:val="778DC89D"/>
    <w:rsid w:val="77944D36"/>
    <w:rsid w:val="77A740A7"/>
    <w:rsid w:val="77ADC58A"/>
    <w:rsid w:val="77ADD280"/>
    <w:rsid w:val="77B77C78"/>
    <w:rsid w:val="77BD0FE6"/>
    <w:rsid w:val="77BF10B5"/>
    <w:rsid w:val="77BFBF2C"/>
    <w:rsid w:val="77BFC2FE"/>
    <w:rsid w:val="77DFAFDD"/>
    <w:rsid w:val="77E7EBB7"/>
    <w:rsid w:val="77EEF061"/>
    <w:rsid w:val="77F66F57"/>
    <w:rsid w:val="77F71B15"/>
    <w:rsid w:val="77F7C67B"/>
    <w:rsid w:val="77F7DA91"/>
    <w:rsid w:val="77FC0021"/>
    <w:rsid w:val="77FE4F54"/>
    <w:rsid w:val="77FFA845"/>
    <w:rsid w:val="77FFCB89"/>
    <w:rsid w:val="77FFD847"/>
    <w:rsid w:val="786EE5F6"/>
    <w:rsid w:val="78704C28"/>
    <w:rsid w:val="789F9A9D"/>
    <w:rsid w:val="78A71B7C"/>
    <w:rsid w:val="78E95FF5"/>
    <w:rsid w:val="79520660"/>
    <w:rsid w:val="799E680F"/>
    <w:rsid w:val="79C73C87"/>
    <w:rsid w:val="79CFCEBC"/>
    <w:rsid w:val="79DBF5B7"/>
    <w:rsid w:val="79DF9EAC"/>
    <w:rsid w:val="79E7B84E"/>
    <w:rsid w:val="79F51F78"/>
    <w:rsid w:val="79FA6765"/>
    <w:rsid w:val="79FF2529"/>
    <w:rsid w:val="7A5F2FEC"/>
    <w:rsid w:val="7ADEA79A"/>
    <w:rsid w:val="7AF2A9DA"/>
    <w:rsid w:val="7AFA4C57"/>
    <w:rsid w:val="7AFF78C7"/>
    <w:rsid w:val="7B0BFA81"/>
    <w:rsid w:val="7B1708B8"/>
    <w:rsid w:val="7B2BCB9A"/>
    <w:rsid w:val="7B3F8CD1"/>
    <w:rsid w:val="7B5CD6FE"/>
    <w:rsid w:val="7B6D7E30"/>
    <w:rsid w:val="7B756037"/>
    <w:rsid w:val="7B7774E6"/>
    <w:rsid w:val="7B7BB6EF"/>
    <w:rsid w:val="7B7BBA52"/>
    <w:rsid w:val="7B7FA3AE"/>
    <w:rsid w:val="7B8FF98C"/>
    <w:rsid w:val="7B9BCA8C"/>
    <w:rsid w:val="7B9E17E3"/>
    <w:rsid w:val="7BB26AC1"/>
    <w:rsid w:val="7BB29681"/>
    <w:rsid w:val="7BB3C3F4"/>
    <w:rsid w:val="7BBF9F48"/>
    <w:rsid w:val="7BBFA1B0"/>
    <w:rsid w:val="7BCAFAFD"/>
    <w:rsid w:val="7BD78B06"/>
    <w:rsid w:val="7BDE9EFA"/>
    <w:rsid w:val="7BDF2CFF"/>
    <w:rsid w:val="7BE3C8F6"/>
    <w:rsid w:val="7BEF4137"/>
    <w:rsid w:val="7BF75F6E"/>
    <w:rsid w:val="7BF76F5B"/>
    <w:rsid w:val="7BF7AD4B"/>
    <w:rsid w:val="7BFBE250"/>
    <w:rsid w:val="7BFC6F22"/>
    <w:rsid w:val="7BFD1CF1"/>
    <w:rsid w:val="7BFD48AC"/>
    <w:rsid w:val="7BFD958D"/>
    <w:rsid w:val="7BFE563E"/>
    <w:rsid w:val="7BFE68FF"/>
    <w:rsid w:val="7BFF69E5"/>
    <w:rsid w:val="7C3F3A4D"/>
    <w:rsid w:val="7CA3E458"/>
    <w:rsid w:val="7CBA8685"/>
    <w:rsid w:val="7CBD1113"/>
    <w:rsid w:val="7CC5AFEC"/>
    <w:rsid w:val="7CDDE32F"/>
    <w:rsid w:val="7CFDBBDA"/>
    <w:rsid w:val="7CFF4AB7"/>
    <w:rsid w:val="7CFFDAB1"/>
    <w:rsid w:val="7D3F5881"/>
    <w:rsid w:val="7D3FA9E4"/>
    <w:rsid w:val="7D6F0365"/>
    <w:rsid w:val="7D7F9AE9"/>
    <w:rsid w:val="7D7FDEDF"/>
    <w:rsid w:val="7D9536FB"/>
    <w:rsid w:val="7D99C93C"/>
    <w:rsid w:val="7DAF2353"/>
    <w:rsid w:val="7DB740D7"/>
    <w:rsid w:val="7DBAFD50"/>
    <w:rsid w:val="7DBC4D25"/>
    <w:rsid w:val="7DBD3BDC"/>
    <w:rsid w:val="7DD60704"/>
    <w:rsid w:val="7DD8D342"/>
    <w:rsid w:val="7DDFB589"/>
    <w:rsid w:val="7DEF2FC1"/>
    <w:rsid w:val="7DF59226"/>
    <w:rsid w:val="7DF7C080"/>
    <w:rsid w:val="7DFAAB8B"/>
    <w:rsid w:val="7DFB994C"/>
    <w:rsid w:val="7DFD44F1"/>
    <w:rsid w:val="7DFD6AA5"/>
    <w:rsid w:val="7DFF8342"/>
    <w:rsid w:val="7DFF8581"/>
    <w:rsid w:val="7E6F4285"/>
    <w:rsid w:val="7E760F4B"/>
    <w:rsid w:val="7E7FDE9D"/>
    <w:rsid w:val="7E951973"/>
    <w:rsid w:val="7E9D6F53"/>
    <w:rsid w:val="7EB74BB9"/>
    <w:rsid w:val="7EBF0869"/>
    <w:rsid w:val="7ECDA390"/>
    <w:rsid w:val="7ECE74BA"/>
    <w:rsid w:val="7ED7FE3C"/>
    <w:rsid w:val="7EDF826A"/>
    <w:rsid w:val="7EE34DE6"/>
    <w:rsid w:val="7EE7F17B"/>
    <w:rsid w:val="7EEE84F3"/>
    <w:rsid w:val="7EF2345A"/>
    <w:rsid w:val="7EF7320B"/>
    <w:rsid w:val="7EFAF087"/>
    <w:rsid w:val="7EFB5E8E"/>
    <w:rsid w:val="7EFB88CA"/>
    <w:rsid w:val="7EFEEEA2"/>
    <w:rsid w:val="7EFF21F0"/>
    <w:rsid w:val="7EFFC938"/>
    <w:rsid w:val="7F176B89"/>
    <w:rsid w:val="7F1D1578"/>
    <w:rsid w:val="7F1EFC5B"/>
    <w:rsid w:val="7F2D40D1"/>
    <w:rsid w:val="7F2DA5CE"/>
    <w:rsid w:val="7F2E90A7"/>
    <w:rsid w:val="7F37E9A0"/>
    <w:rsid w:val="7F3BA577"/>
    <w:rsid w:val="7F3F63B0"/>
    <w:rsid w:val="7F53DD95"/>
    <w:rsid w:val="7F5C0A20"/>
    <w:rsid w:val="7F5E9320"/>
    <w:rsid w:val="7F5F6F50"/>
    <w:rsid w:val="7F6B275F"/>
    <w:rsid w:val="7F6E05BE"/>
    <w:rsid w:val="7F6EE553"/>
    <w:rsid w:val="7F6F085D"/>
    <w:rsid w:val="7F6F3738"/>
    <w:rsid w:val="7F6F838B"/>
    <w:rsid w:val="7F717BD6"/>
    <w:rsid w:val="7F7704D4"/>
    <w:rsid w:val="7F77CAA9"/>
    <w:rsid w:val="7F799BAF"/>
    <w:rsid w:val="7F7B0EE2"/>
    <w:rsid w:val="7F7D58EC"/>
    <w:rsid w:val="7F7E0AD1"/>
    <w:rsid w:val="7F7E912D"/>
    <w:rsid w:val="7F7EBB43"/>
    <w:rsid w:val="7F7F1C1B"/>
    <w:rsid w:val="7F7FA5B5"/>
    <w:rsid w:val="7F7FB9BA"/>
    <w:rsid w:val="7F7FC112"/>
    <w:rsid w:val="7F7FEFD1"/>
    <w:rsid w:val="7F9500BF"/>
    <w:rsid w:val="7F96471C"/>
    <w:rsid w:val="7F9BE0C6"/>
    <w:rsid w:val="7F9CC31B"/>
    <w:rsid w:val="7FA72AEB"/>
    <w:rsid w:val="7FABD631"/>
    <w:rsid w:val="7FACA68F"/>
    <w:rsid w:val="7FAF744C"/>
    <w:rsid w:val="7FAF822C"/>
    <w:rsid w:val="7FB719C8"/>
    <w:rsid w:val="7FB97CBD"/>
    <w:rsid w:val="7FBD73B3"/>
    <w:rsid w:val="7FBEF3C9"/>
    <w:rsid w:val="7FBFB597"/>
    <w:rsid w:val="7FBFC7F1"/>
    <w:rsid w:val="7FBFD1B5"/>
    <w:rsid w:val="7FBFD366"/>
    <w:rsid w:val="7FCE0862"/>
    <w:rsid w:val="7FCF5AB8"/>
    <w:rsid w:val="7FD37EFE"/>
    <w:rsid w:val="7FD691F6"/>
    <w:rsid w:val="7FDA2B61"/>
    <w:rsid w:val="7FDAFD53"/>
    <w:rsid w:val="7FDB4AF7"/>
    <w:rsid w:val="7FDB6BB6"/>
    <w:rsid w:val="7FDB75EB"/>
    <w:rsid w:val="7FDD0CB7"/>
    <w:rsid w:val="7FDD90E7"/>
    <w:rsid w:val="7FDF0827"/>
    <w:rsid w:val="7FDF43C6"/>
    <w:rsid w:val="7FE3B7C3"/>
    <w:rsid w:val="7FE7208F"/>
    <w:rsid w:val="7FE738C8"/>
    <w:rsid w:val="7FE7DB6F"/>
    <w:rsid w:val="7FE8F325"/>
    <w:rsid w:val="7FEC59F0"/>
    <w:rsid w:val="7FED8116"/>
    <w:rsid w:val="7FEF0255"/>
    <w:rsid w:val="7FEF0E94"/>
    <w:rsid w:val="7FEF1ABA"/>
    <w:rsid w:val="7FEF3767"/>
    <w:rsid w:val="7FEF3B44"/>
    <w:rsid w:val="7FEFCABE"/>
    <w:rsid w:val="7FEFDBAD"/>
    <w:rsid w:val="7FEFE5D5"/>
    <w:rsid w:val="7FF1C9FB"/>
    <w:rsid w:val="7FF332A7"/>
    <w:rsid w:val="7FF6EA84"/>
    <w:rsid w:val="7FF70995"/>
    <w:rsid w:val="7FF72C93"/>
    <w:rsid w:val="7FF7B869"/>
    <w:rsid w:val="7FF7E565"/>
    <w:rsid w:val="7FF9622F"/>
    <w:rsid w:val="7FF9A7D7"/>
    <w:rsid w:val="7FFB10C7"/>
    <w:rsid w:val="7FFB4582"/>
    <w:rsid w:val="7FFBDA28"/>
    <w:rsid w:val="7FFBF261"/>
    <w:rsid w:val="7FFC0C7B"/>
    <w:rsid w:val="7FFC667F"/>
    <w:rsid w:val="7FFC9B55"/>
    <w:rsid w:val="7FFCE27F"/>
    <w:rsid w:val="7FFD0DE8"/>
    <w:rsid w:val="7FFD3A83"/>
    <w:rsid w:val="7FFDDC7F"/>
    <w:rsid w:val="7FFE6A5F"/>
    <w:rsid w:val="7FFED071"/>
    <w:rsid w:val="7FFF1602"/>
    <w:rsid w:val="7FFF1F1A"/>
    <w:rsid w:val="7FFF2EC0"/>
    <w:rsid w:val="7FFF3AF9"/>
    <w:rsid w:val="7FFFA369"/>
    <w:rsid w:val="7FFFCDFA"/>
    <w:rsid w:val="7FFFD50D"/>
    <w:rsid w:val="7FFFF99D"/>
    <w:rsid w:val="7FFFFED6"/>
    <w:rsid w:val="873F2367"/>
    <w:rsid w:val="87F78C74"/>
    <w:rsid w:val="87FD0A8A"/>
    <w:rsid w:val="87FF1399"/>
    <w:rsid w:val="89BBDBED"/>
    <w:rsid w:val="8B7D24A9"/>
    <w:rsid w:val="8D7FA39E"/>
    <w:rsid w:val="8DBB00AC"/>
    <w:rsid w:val="8DF70583"/>
    <w:rsid w:val="8E4FF714"/>
    <w:rsid w:val="8EB98683"/>
    <w:rsid w:val="8EFB5945"/>
    <w:rsid w:val="8EFF1D4A"/>
    <w:rsid w:val="8F41E4D5"/>
    <w:rsid w:val="8FB9DF06"/>
    <w:rsid w:val="8FEC11FD"/>
    <w:rsid w:val="8FF1CA29"/>
    <w:rsid w:val="8FFBE49F"/>
    <w:rsid w:val="8FFDD7DB"/>
    <w:rsid w:val="8FFFCD5A"/>
    <w:rsid w:val="92FE810A"/>
    <w:rsid w:val="93DB14E8"/>
    <w:rsid w:val="93E7C91A"/>
    <w:rsid w:val="96B1D7FA"/>
    <w:rsid w:val="96B73684"/>
    <w:rsid w:val="96FF8FF6"/>
    <w:rsid w:val="975F6E45"/>
    <w:rsid w:val="97D948E2"/>
    <w:rsid w:val="997EF2E8"/>
    <w:rsid w:val="9AF34B26"/>
    <w:rsid w:val="9AFFDDAA"/>
    <w:rsid w:val="9B3BDF60"/>
    <w:rsid w:val="9BB418D6"/>
    <w:rsid w:val="9BBF3928"/>
    <w:rsid w:val="9BFF668C"/>
    <w:rsid w:val="9C5B5B89"/>
    <w:rsid w:val="9C7F7FC5"/>
    <w:rsid w:val="9D4B5CFF"/>
    <w:rsid w:val="9DFD09D8"/>
    <w:rsid w:val="9EBBBE95"/>
    <w:rsid w:val="9ED3DEFF"/>
    <w:rsid w:val="9EFEF7A6"/>
    <w:rsid w:val="9EFF29D7"/>
    <w:rsid w:val="9F3B17A3"/>
    <w:rsid w:val="9F5305C3"/>
    <w:rsid w:val="9F5F3C8D"/>
    <w:rsid w:val="9F674666"/>
    <w:rsid w:val="9F774C41"/>
    <w:rsid w:val="9F8B03A7"/>
    <w:rsid w:val="9F9665B5"/>
    <w:rsid w:val="9FAF8126"/>
    <w:rsid w:val="9FBB17AB"/>
    <w:rsid w:val="9FCFA179"/>
    <w:rsid w:val="9FDE6E43"/>
    <w:rsid w:val="9FDF0DB7"/>
    <w:rsid w:val="9FF7AE00"/>
    <w:rsid w:val="9FF7C822"/>
    <w:rsid w:val="9FFD502F"/>
    <w:rsid w:val="9FFDAE38"/>
    <w:rsid w:val="A5F6B03E"/>
    <w:rsid w:val="A7D6C376"/>
    <w:rsid w:val="A7DD5809"/>
    <w:rsid w:val="A7DFC5A1"/>
    <w:rsid w:val="A7EA69A5"/>
    <w:rsid w:val="A9FD98B0"/>
    <w:rsid w:val="AAF78AE6"/>
    <w:rsid w:val="AB2FFF2F"/>
    <w:rsid w:val="AB3B11C7"/>
    <w:rsid w:val="ABFDF52D"/>
    <w:rsid w:val="ACEAEE12"/>
    <w:rsid w:val="AD5F5AE9"/>
    <w:rsid w:val="ADEE57B6"/>
    <w:rsid w:val="AEBE4DE3"/>
    <w:rsid w:val="AEDC7571"/>
    <w:rsid w:val="AEEDCE08"/>
    <w:rsid w:val="AEFF62A2"/>
    <w:rsid w:val="AEFF9EC5"/>
    <w:rsid w:val="AF3FFD0E"/>
    <w:rsid w:val="AF49A454"/>
    <w:rsid w:val="AF537EE2"/>
    <w:rsid w:val="AF5F3D22"/>
    <w:rsid w:val="AF767FC4"/>
    <w:rsid w:val="AF7B7361"/>
    <w:rsid w:val="AF96EB7D"/>
    <w:rsid w:val="AFAF93AC"/>
    <w:rsid w:val="AFC1E360"/>
    <w:rsid w:val="AFEA73C9"/>
    <w:rsid w:val="AFF3DFCB"/>
    <w:rsid w:val="AFF63F7D"/>
    <w:rsid w:val="AFF7A04A"/>
    <w:rsid w:val="AFF8693C"/>
    <w:rsid w:val="AFFF50AF"/>
    <w:rsid w:val="B1A3223D"/>
    <w:rsid w:val="B2FD736B"/>
    <w:rsid w:val="B37A5156"/>
    <w:rsid w:val="B3AE3B57"/>
    <w:rsid w:val="B3B77FBF"/>
    <w:rsid w:val="B3E5207D"/>
    <w:rsid w:val="B3F68652"/>
    <w:rsid w:val="B3FEDAB1"/>
    <w:rsid w:val="B3FF6033"/>
    <w:rsid w:val="B4FDCB45"/>
    <w:rsid w:val="B53FDAA7"/>
    <w:rsid w:val="B56F4471"/>
    <w:rsid w:val="B57E34B2"/>
    <w:rsid w:val="B5969FC2"/>
    <w:rsid w:val="B5B384E0"/>
    <w:rsid w:val="B5B63004"/>
    <w:rsid w:val="B6BD449D"/>
    <w:rsid w:val="B6DF3F70"/>
    <w:rsid w:val="B73ECD7E"/>
    <w:rsid w:val="B76B2740"/>
    <w:rsid w:val="B77E009E"/>
    <w:rsid w:val="B7B66C48"/>
    <w:rsid w:val="B7BF540C"/>
    <w:rsid w:val="B7CF0599"/>
    <w:rsid w:val="B7D6A811"/>
    <w:rsid w:val="B7DE7F57"/>
    <w:rsid w:val="B7DF244F"/>
    <w:rsid w:val="B7EFC655"/>
    <w:rsid w:val="B7F056C1"/>
    <w:rsid w:val="B7F71828"/>
    <w:rsid w:val="B7FA33A9"/>
    <w:rsid w:val="B7FE357F"/>
    <w:rsid w:val="B8FF41B4"/>
    <w:rsid w:val="B96C6FCF"/>
    <w:rsid w:val="B9C9AD8D"/>
    <w:rsid w:val="B9DD71D7"/>
    <w:rsid w:val="B9FF69DA"/>
    <w:rsid w:val="BA7B23C6"/>
    <w:rsid w:val="BAFFEBE0"/>
    <w:rsid w:val="BB4729DA"/>
    <w:rsid w:val="BB55EACA"/>
    <w:rsid w:val="BB5AA12F"/>
    <w:rsid w:val="BB7F9A6B"/>
    <w:rsid w:val="BB9D2BC2"/>
    <w:rsid w:val="BBE64CF8"/>
    <w:rsid w:val="BBF70EF5"/>
    <w:rsid w:val="BBFBCBDC"/>
    <w:rsid w:val="BC3B7BED"/>
    <w:rsid w:val="BCF733E1"/>
    <w:rsid w:val="BCFF5DF4"/>
    <w:rsid w:val="BD55AF90"/>
    <w:rsid w:val="BD5FF66E"/>
    <w:rsid w:val="BD767C31"/>
    <w:rsid w:val="BDAFB5FF"/>
    <w:rsid w:val="BDBBE31C"/>
    <w:rsid w:val="BDBFB8AE"/>
    <w:rsid w:val="BDE8969D"/>
    <w:rsid w:val="BDE97A8F"/>
    <w:rsid w:val="BDE9A284"/>
    <w:rsid w:val="BDED7F2B"/>
    <w:rsid w:val="BDEEA7C6"/>
    <w:rsid w:val="BDF7CF1B"/>
    <w:rsid w:val="BDFFA28B"/>
    <w:rsid w:val="BDFFF0C1"/>
    <w:rsid w:val="BE31F43D"/>
    <w:rsid w:val="BE9F8E76"/>
    <w:rsid w:val="BEAFB135"/>
    <w:rsid w:val="BEB5A544"/>
    <w:rsid w:val="BECB08C0"/>
    <w:rsid w:val="BECF21C7"/>
    <w:rsid w:val="BEDEA30A"/>
    <w:rsid w:val="BEEC9AEF"/>
    <w:rsid w:val="BEEF1910"/>
    <w:rsid w:val="BEFA5A27"/>
    <w:rsid w:val="BEFF05B0"/>
    <w:rsid w:val="BEFF3F76"/>
    <w:rsid w:val="BEFF420A"/>
    <w:rsid w:val="BF0BA96B"/>
    <w:rsid w:val="BF3D950B"/>
    <w:rsid w:val="BF3F97F2"/>
    <w:rsid w:val="BF772AA1"/>
    <w:rsid w:val="BF7D18C5"/>
    <w:rsid w:val="BF87A25B"/>
    <w:rsid w:val="BFA63168"/>
    <w:rsid w:val="BFCD618D"/>
    <w:rsid w:val="BFCEABBA"/>
    <w:rsid w:val="BFCFC237"/>
    <w:rsid w:val="BFD63873"/>
    <w:rsid w:val="BFD6FDC5"/>
    <w:rsid w:val="BFDA84E5"/>
    <w:rsid w:val="BFDB7E87"/>
    <w:rsid w:val="BFDE484F"/>
    <w:rsid w:val="BFDF7F9A"/>
    <w:rsid w:val="BFEB59EB"/>
    <w:rsid w:val="BFEB8FBB"/>
    <w:rsid w:val="BFEF5747"/>
    <w:rsid w:val="BFEF989C"/>
    <w:rsid w:val="BFF112F7"/>
    <w:rsid w:val="BFF5091E"/>
    <w:rsid w:val="BFF74D69"/>
    <w:rsid w:val="BFFB5394"/>
    <w:rsid w:val="BFFD52E2"/>
    <w:rsid w:val="BFFE448B"/>
    <w:rsid w:val="BFFF3567"/>
    <w:rsid w:val="BFFFF0AA"/>
    <w:rsid w:val="C3B763A5"/>
    <w:rsid w:val="C3FEE917"/>
    <w:rsid w:val="C5F536F8"/>
    <w:rsid w:val="C63F3AE1"/>
    <w:rsid w:val="C6CCB16F"/>
    <w:rsid w:val="C6F98438"/>
    <w:rsid w:val="C6FE0EB3"/>
    <w:rsid w:val="C73E2F22"/>
    <w:rsid w:val="C76EDDBF"/>
    <w:rsid w:val="C7DF3F83"/>
    <w:rsid w:val="C7ED87DD"/>
    <w:rsid w:val="C7FB9413"/>
    <w:rsid w:val="C7FBC3D7"/>
    <w:rsid w:val="CB7A52DD"/>
    <w:rsid w:val="CBCF9430"/>
    <w:rsid w:val="CBEB5D45"/>
    <w:rsid w:val="CCBB293B"/>
    <w:rsid w:val="CCF5C6D9"/>
    <w:rsid w:val="CCFB4DDD"/>
    <w:rsid w:val="CD3EDDE9"/>
    <w:rsid w:val="CD4F20C9"/>
    <w:rsid w:val="CDDBD557"/>
    <w:rsid w:val="CEDF8CCF"/>
    <w:rsid w:val="CEFF7A9F"/>
    <w:rsid w:val="CEFFC55F"/>
    <w:rsid w:val="CF0F8036"/>
    <w:rsid w:val="CF139CC6"/>
    <w:rsid w:val="CF7DC00C"/>
    <w:rsid w:val="CF7FECED"/>
    <w:rsid w:val="CF950F84"/>
    <w:rsid w:val="CFA7F038"/>
    <w:rsid w:val="CFAFF79C"/>
    <w:rsid w:val="CFBF48A2"/>
    <w:rsid w:val="CFF7EEC4"/>
    <w:rsid w:val="CFFDA230"/>
    <w:rsid w:val="CFFF598E"/>
    <w:rsid w:val="CFFF7263"/>
    <w:rsid w:val="D169FBCB"/>
    <w:rsid w:val="D1A3E389"/>
    <w:rsid w:val="D2DDE39B"/>
    <w:rsid w:val="D36314A6"/>
    <w:rsid w:val="D57FCEBE"/>
    <w:rsid w:val="D5B7D349"/>
    <w:rsid w:val="D5BDC740"/>
    <w:rsid w:val="D5BF3EAE"/>
    <w:rsid w:val="D6D37213"/>
    <w:rsid w:val="D757A77C"/>
    <w:rsid w:val="D75FBDA1"/>
    <w:rsid w:val="D76B0688"/>
    <w:rsid w:val="D77D690E"/>
    <w:rsid w:val="D77DE842"/>
    <w:rsid w:val="D77F31F1"/>
    <w:rsid w:val="D7EA1C4B"/>
    <w:rsid w:val="D7EE4B73"/>
    <w:rsid w:val="D7F6CB67"/>
    <w:rsid w:val="D7FC4CA7"/>
    <w:rsid w:val="D7FCDE7F"/>
    <w:rsid w:val="D7FD0479"/>
    <w:rsid w:val="D9BF8216"/>
    <w:rsid w:val="D9C79523"/>
    <w:rsid w:val="D9DFB798"/>
    <w:rsid w:val="D9FA19F4"/>
    <w:rsid w:val="DAEFBB2B"/>
    <w:rsid w:val="DB0FE37B"/>
    <w:rsid w:val="DB579501"/>
    <w:rsid w:val="DB772D51"/>
    <w:rsid w:val="DB977F47"/>
    <w:rsid w:val="DBCF8C5F"/>
    <w:rsid w:val="DBDB689E"/>
    <w:rsid w:val="DBE51239"/>
    <w:rsid w:val="DBEBB765"/>
    <w:rsid w:val="DBFD2291"/>
    <w:rsid w:val="DBFE3D99"/>
    <w:rsid w:val="DBFF4DF4"/>
    <w:rsid w:val="DBFF7742"/>
    <w:rsid w:val="DBFF9D84"/>
    <w:rsid w:val="DC63B7C6"/>
    <w:rsid w:val="DC6E84D7"/>
    <w:rsid w:val="DCF9A9CA"/>
    <w:rsid w:val="DD4C0BC5"/>
    <w:rsid w:val="DD7EF44A"/>
    <w:rsid w:val="DD9DC1C7"/>
    <w:rsid w:val="DDA3931F"/>
    <w:rsid w:val="DDA909B6"/>
    <w:rsid w:val="DDB755F1"/>
    <w:rsid w:val="DDBF834D"/>
    <w:rsid w:val="DDFC8EAE"/>
    <w:rsid w:val="DDFDFDAB"/>
    <w:rsid w:val="DDFFD9B9"/>
    <w:rsid w:val="DE25DA8E"/>
    <w:rsid w:val="DE3B161B"/>
    <w:rsid w:val="DE9FAF2D"/>
    <w:rsid w:val="DEB7A6CA"/>
    <w:rsid w:val="DEB826C0"/>
    <w:rsid w:val="DEBD0FBC"/>
    <w:rsid w:val="DEC54D15"/>
    <w:rsid w:val="DEC771E8"/>
    <w:rsid w:val="DEEE85C5"/>
    <w:rsid w:val="DEEFCB55"/>
    <w:rsid w:val="DEFF449A"/>
    <w:rsid w:val="DF170015"/>
    <w:rsid w:val="DF3FB275"/>
    <w:rsid w:val="DF4D7879"/>
    <w:rsid w:val="DF5C4AEF"/>
    <w:rsid w:val="DF5D94D1"/>
    <w:rsid w:val="DF670739"/>
    <w:rsid w:val="DF7BBF8C"/>
    <w:rsid w:val="DF7D48F3"/>
    <w:rsid w:val="DF7E4685"/>
    <w:rsid w:val="DF7F0122"/>
    <w:rsid w:val="DF86CB11"/>
    <w:rsid w:val="DF8FF418"/>
    <w:rsid w:val="DF9E3E49"/>
    <w:rsid w:val="DFA55FE8"/>
    <w:rsid w:val="DFAB85E5"/>
    <w:rsid w:val="DFBE1E06"/>
    <w:rsid w:val="DFBF3006"/>
    <w:rsid w:val="DFBF36F9"/>
    <w:rsid w:val="DFDD822F"/>
    <w:rsid w:val="DFDF5D00"/>
    <w:rsid w:val="DFDFDC0A"/>
    <w:rsid w:val="DFE953CF"/>
    <w:rsid w:val="DFEF27C7"/>
    <w:rsid w:val="DFEFD79F"/>
    <w:rsid w:val="DFF67F7F"/>
    <w:rsid w:val="DFF7E9E8"/>
    <w:rsid w:val="DFF9A753"/>
    <w:rsid w:val="DFFCC553"/>
    <w:rsid w:val="DFFD769B"/>
    <w:rsid w:val="DFFDE4CF"/>
    <w:rsid w:val="DFFE8384"/>
    <w:rsid w:val="DFFF1570"/>
    <w:rsid w:val="DFFF421A"/>
    <w:rsid w:val="DFFF62DB"/>
    <w:rsid w:val="DFFF8331"/>
    <w:rsid w:val="DFFF83B1"/>
    <w:rsid w:val="DFFFE8CB"/>
    <w:rsid w:val="DFFFEE5B"/>
    <w:rsid w:val="E34FD4A1"/>
    <w:rsid w:val="E37DE6EB"/>
    <w:rsid w:val="E3AF97D4"/>
    <w:rsid w:val="E3B7DFE8"/>
    <w:rsid w:val="E3F613ED"/>
    <w:rsid w:val="E3F75F57"/>
    <w:rsid w:val="E45F2820"/>
    <w:rsid w:val="E47B2329"/>
    <w:rsid w:val="E49F307E"/>
    <w:rsid w:val="E4A9EEC2"/>
    <w:rsid w:val="E4DFDD16"/>
    <w:rsid w:val="E59FF856"/>
    <w:rsid w:val="E5B3E3B3"/>
    <w:rsid w:val="E5BE1ED8"/>
    <w:rsid w:val="E5BF93D5"/>
    <w:rsid w:val="E676F96D"/>
    <w:rsid w:val="E6BF66C4"/>
    <w:rsid w:val="E6E50DFB"/>
    <w:rsid w:val="E6F76186"/>
    <w:rsid w:val="E73B1B80"/>
    <w:rsid w:val="E74B6050"/>
    <w:rsid w:val="E76F6086"/>
    <w:rsid w:val="E77F2C47"/>
    <w:rsid w:val="E7AD3A72"/>
    <w:rsid w:val="E7BEAF17"/>
    <w:rsid w:val="E7BF4603"/>
    <w:rsid w:val="E7BFB556"/>
    <w:rsid w:val="E7D4BCC6"/>
    <w:rsid w:val="E7EFCCE5"/>
    <w:rsid w:val="E7FB51F5"/>
    <w:rsid w:val="E7FF0166"/>
    <w:rsid w:val="E94F7108"/>
    <w:rsid w:val="E9B9245E"/>
    <w:rsid w:val="E9CB4834"/>
    <w:rsid w:val="E9ECE54F"/>
    <w:rsid w:val="E9F71EFB"/>
    <w:rsid w:val="E9FD06F3"/>
    <w:rsid w:val="EB5E1F4C"/>
    <w:rsid w:val="EB6B1999"/>
    <w:rsid w:val="EBB519B4"/>
    <w:rsid w:val="EBFF5123"/>
    <w:rsid w:val="EBFFD4A3"/>
    <w:rsid w:val="ECAE8611"/>
    <w:rsid w:val="ECBB85A2"/>
    <w:rsid w:val="ECDF39E5"/>
    <w:rsid w:val="ECFD0B3E"/>
    <w:rsid w:val="ECFEB0AF"/>
    <w:rsid w:val="EDB48E45"/>
    <w:rsid w:val="EDCF9F72"/>
    <w:rsid w:val="EDE9B6CE"/>
    <w:rsid w:val="EDEF5EB9"/>
    <w:rsid w:val="EDF761FE"/>
    <w:rsid w:val="EDFC00D7"/>
    <w:rsid w:val="EDFF7820"/>
    <w:rsid w:val="EE5A88C4"/>
    <w:rsid w:val="EE6FF695"/>
    <w:rsid w:val="EE7DC267"/>
    <w:rsid w:val="EE7E1F4F"/>
    <w:rsid w:val="EE9ED7B6"/>
    <w:rsid w:val="EEAFA0E6"/>
    <w:rsid w:val="EEBB2F3F"/>
    <w:rsid w:val="EEBF72D5"/>
    <w:rsid w:val="EECC4D06"/>
    <w:rsid w:val="EEDC6B29"/>
    <w:rsid w:val="EEDE3F7D"/>
    <w:rsid w:val="EEDF209F"/>
    <w:rsid w:val="EEE3BB76"/>
    <w:rsid w:val="EEEC78BF"/>
    <w:rsid w:val="EEED8CC2"/>
    <w:rsid w:val="EEEF5776"/>
    <w:rsid w:val="EEEF9653"/>
    <w:rsid w:val="EEFDBD69"/>
    <w:rsid w:val="EEFF78B0"/>
    <w:rsid w:val="EF1F4F10"/>
    <w:rsid w:val="EF27AA63"/>
    <w:rsid w:val="EF3F0083"/>
    <w:rsid w:val="EF5F92E8"/>
    <w:rsid w:val="EF6C2123"/>
    <w:rsid w:val="EF6E7AFE"/>
    <w:rsid w:val="EF7122E7"/>
    <w:rsid w:val="EF7754D9"/>
    <w:rsid w:val="EF7A6290"/>
    <w:rsid w:val="EF7BA91C"/>
    <w:rsid w:val="EF7ED4BE"/>
    <w:rsid w:val="EFAF4066"/>
    <w:rsid w:val="EFB5143E"/>
    <w:rsid w:val="EFB79CC1"/>
    <w:rsid w:val="EFBDA625"/>
    <w:rsid w:val="EFCB168A"/>
    <w:rsid w:val="EFCEF32D"/>
    <w:rsid w:val="EFDD2A1E"/>
    <w:rsid w:val="EFDD9C50"/>
    <w:rsid w:val="EFDDDFE2"/>
    <w:rsid w:val="EFDE1320"/>
    <w:rsid w:val="EFDF473D"/>
    <w:rsid w:val="EFDFB1F4"/>
    <w:rsid w:val="EFE6D0F5"/>
    <w:rsid w:val="EFE77925"/>
    <w:rsid w:val="EFF72457"/>
    <w:rsid w:val="EFF8100B"/>
    <w:rsid w:val="EFFBA664"/>
    <w:rsid w:val="EFFE194A"/>
    <w:rsid w:val="EFFE50FA"/>
    <w:rsid w:val="EFFEB44E"/>
    <w:rsid w:val="EFFF01AF"/>
    <w:rsid w:val="EFFFD5BC"/>
    <w:rsid w:val="F0279C56"/>
    <w:rsid w:val="F1FBC2AA"/>
    <w:rsid w:val="F1FD1702"/>
    <w:rsid w:val="F2555AF1"/>
    <w:rsid w:val="F2BDFE00"/>
    <w:rsid w:val="F2F65BA4"/>
    <w:rsid w:val="F31F9344"/>
    <w:rsid w:val="F32EB8F0"/>
    <w:rsid w:val="F36710CF"/>
    <w:rsid w:val="F379CC17"/>
    <w:rsid w:val="F37B62CB"/>
    <w:rsid w:val="F37BB5A3"/>
    <w:rsid w:val="F37F6641"/>
    <w:rsid w:val="F38D895D"/>
    <w:rsid w:val="F397E7C2"/>
    <w:rsid w:val="F3AFFF78"/>
    <w:rsid w:val="F3D7942A"/>
    <w:rsid w:val="F3E70C0E"/>
    <w:rsid w:val="F3EF0369"/>
    <w:rsid w:val="F3F7517A"/>
    <w:rsid w:val="F3F7C679"/>
    <w:rsid w:val="F3F7FE46"/>
    <w:rsid w:val="F3FB19B0"/>
    <w:rsid w:val="F3FFA15B"/>
    <w:rsid w:val="F4791FFA"/>
    <w:rsid w:val="F4BA4878"/>
    <w:rsid w:val="F4F0112B"/>
    <w:rsid w:val="F5767642"/>
    <w:rsid w:val="F57C8A03"/>
    <w:rsid w:val="F58F5B75"/>
    <w:rsid w:val="F5AD40A6"/>
    <w:rsid w:val="F5B9D2AF"/>
    <w:rsid w:val="F5DEAA0B"/>
    <w:rsid w:val="F5DEBD29"/>
    <w:rsid w:val="F5E2745C"/>
    <w:rsid w:val="F5EBB775"/>
    <w:rsid w:val="F5ED6209"/>
    <w:rsid w:val="F5F66349"/>
    <w:rsid w:val="F5FB2E30"/>
    <w:rsid w:val="F5FE5883"/>
    <w:rsid w:val="F5FF330E"/>
    <w:rsid w:val="F5FF8EF0"/>
    <w:rsid w:val="F67FD2FD"/>
    <w:rsid w:val="F69F9C56"/>
    <w:rsid w:val="F6DB68DF"/>
    <w:rsid w:val="F6F753DD"/>
    <w:rsid w:val="F6FFA166"/>
    <w:rsid w:val="F712DD98"/>
    <w:rsid w:val="F71E674D"/>
    <w:rsid w:val="F737314E"/>
    <w:rsid w:val="F755EA86"/>
    <w:rsid w:val="F76E7577"/>
    <w:rsid w:val="F77E5F01"/>
    <w:rsid w:val="F77EF9DE"/>
    <w:rsid w:val="F79E8AE1"/>
    <w:rsid w:val="F7AA913F"/>
    <w:rsid w:val="F7B7B8C6"/>
    <w:rsid w:val="F7BFA79B"/>
    <w:rsid w:val="F7BFBC84"/>
    <w:rsid w:val="F7C3F388"/>
    <w:rsid w:val="F7CBA4BE"/>
    <w:rsid w:val="F7CF9922"/>
    <w:rsid w:val="F7DF2373"/>
    <w:rsid w:val="F7DF4D6D"/>
    <w:rsid w:val="F7E50EBB"/>
    <w:rsid w:val="F7EE887E"/>
    <w:rsid w:val="F7F55FAB"/>
    <w:rsid w:val="F7F79695"/>
    <w:rsid w:val="F7F9EEEC"/>
    <w:rsid w:val="F7FA761A"/>
    <w:rsid w:val="F7FCB36E"/>
    <w:rsid w:val="F7FF339B"/>
    <w:rsid w:val="F7FF7891"/>
    <w:rsid w:val="F85741B6"/>
    <w:rsid w:val="F8BFDC67"/>
    <w:rsid w:val="F8EB6DB9"/>
    <w:rsid w:val="F957544C"/>
    <w:rsid w:val="F97D5577"/>
    <w:rsid w:val="F97E9596"/>
    <w:rsid w:val="F99F8E6D"/>
    <w:rsid w:val="F9AEF380"/>
    <w:rsid w:val="F9B7D651"/>
    <w:rsid w:val="F9BCC49D"/>
    <w:rsid w:val="F9C5995B"/>
    <w:rsid w:val="F9CF8CB2"/>
    <w:rsid w:val="F9D98696"/>
    <w:rsid w:val="F9DEA3F9"/>
    <w:rsid w:val="F9F7C779"/>
    <w:rsid w:val="F9FF1305"/>
    <w:rsid w:val="F9FF4BB8"/>
    <w:rsid w:val="F9FF4EBE"/>
    <w:rsid w:val="FA4F10BE"/>
    <w:rsid w:val="FA5DA317"/>
    <w:rsid w:val="FAADD878"/>
    <w:rsid w:val="FAD7B805"/>
    <w:rsid w:val="FAE38B15"/>
    <w:rsid w:val="FAEA2386"/>
    <w:rsid w:val="FAEAA85D"/>
    <w:rsid w:val="FAF41D82"/>
    <w:rsid w:val="FAF52985"/>
    <w:rsid w:val="FAFF2198"/>
    <w:rsid w:val="FB3BD7B7"/>
    <w:rsid w:val="FB3F2D12"/>
    <w:rsid w:val="FB3FF2D9"/>
    <w:rsid w:val="FB4B9C67"/>
    <w:rsid w:val="FB5B8DA5"/>
    <w:rsid w:val="FB67B1D9"/>
    <w:rsid w:val="FB6E079A"/>
    <w:rsid w:val="FB773AF2"/>
    <w:rsid w:val="FB7B40FE"/>
    <w:rsid w:val="FB7D0A64"/>
    <w:rsid w:val="FB7E255A"/>
    <w:rsid w:val="FB7E6519"/>
    <w:rsid w:val="FB7F3D16"/>
    <w:rsid w:val="FB855011"/>
    <w:rsid w:val="FB8B3B78"/>
    <w:rsid w:val="FB934FAA"/>
    <w:rsid w:val="FB9D2B2C"/>
    <w:rsid w:val="FBADB423"/>
    <w:rsid w:val="FBB7F196"/>
    <w:rsid w:val="FBBDDDC9"/>
    <w:rsid w:val="FBBFDD8E"/>
    <w:rsid w:val="FBBFEDBE"/>
    <w:rsid w:val="FBC1F383"/>
    <w:rsid w:val="FBC7278E"/>
    <w:rsid w:val="FBCFD8FD"/>
    <w:rsid w:val="FBD74166"/>
    <w:rsid w:val="FBDBC386"/>
    <w:rsid w:val="FBDC5C03"/>
    <w:rsid w:val="FBDD4E1F"/>
    <w:rsid w:val="FBDEF7A6"/>
    <w:rsid w:val="FBDFE54F"/>
    <w:rsid w:val="FBE3F87D"/>
    <w:rsid w:val="FBEA1BDA"/>
    <w:rsid w:val="FBEBB4F3"/>
    <w:rsid w:val="FBEEAC11"/>
    <w:rsid w:val="FBF47D93"/>
    <w:rsid w:val="FBF6CBB5"/>
    <w:rsid w:val="FBF7A848"/>
    <w:rsid w:val="FBFC4DDB"/>
    <w:rsid w:val="FBFF3DE8"/>
    <w:rsid w:val="FBFF94F7"/>
    <w:rsid w:val="FBFFFB9E"/>
    <w:rsid w:val="FC5FA67F"/>
    <w:rsid w:val="FC9FFD91"/>
    <w:rsid w:val="FCBF1C7F"/>
    <w:rsid w:val="FCBF3BDC"/>
    <w:rsid w:val="FCDB89A0"/>
    <w:rsid w:val="FCDD7BB0"/>
    <w:rsid w:val="FCED8195"/>
    <w:rsid w:val="FCFB19C4"/>
    <w:rsid w:val="FCFE2778"/>
    <w:rsid w:val="FCFE658D"/>
    <w:rsid w:val="FCFF41C0"/>
    <w:rsid w:val="FCFF88A6"/>
    <w:rsid w:val="FCFF9F20"/>
    <w:rsid w:val="FD0D1671"/>
    <w:rsid w:val="FD338641"/>
    <w:rsid w:val="FD57FB43"/>
    <w:rsid w:val="FD7F4635"/>
    <w:rsid w:val="FD9E3B0B"/>
    <w:rsid w:val="FD9F4B60"/>
    <w:rsid w:val="FDABA8D4"/>
    <w:rsid w:val="FDAF0780"/>
    <w:rsid w:val="FDAFA8C7"/>
    <w:rsid w:val="FDAFC36B"/>
    <w:rsid w:val="FDB79071"/>
    <w:rsid w:val="FDBDBE70"/>
    <w:rsid w:val="FDCF3E1B"/>
    <w:rsid w:val="FDCF7186"/>
    <w:rsid w:val="FDD94075"/>
    <w:rsid w:val="FDDF644A"/>
    <w:rsid w:val="FDDFDF90"/>
    <w:rsid w:val="FDE3EDFC"/>
    <w:rsid w:val="FDE6E92A"/>
    <w:rsid w:val="FDEA2A97"/>
    <w:rsid w:val="FDEB9B46"/>
    <w:rsid w:val="FDEFB521"/>
    <w:rsid w:val="FDEFD0E9"/>
    <w:rsid w:val="FDF1BA8D"/>
    <w:rsid w:val="FDFB492C"/>
    <w:rsid w:val="FDFBBEE6"/>
    <w:rsid w:val="FDFC4D85"/>
    <w:rsid w:val="FDFD260F"/>
    <w:rsid w:val="FDFDBD3D"/>
    <w:rsid w:val="FDFDD585"/>
    <w:rsid w:val="FDFDE22B"/>
    <w:rsid w:val="FDFEC480"/>
    <w:rsid w:val="FDFF6C1E"/>
    <w:rsid w:val="FDFF73A5"/>
    <w:rsid w:val="FDFF77E0"/>
    <w:rsid w:val="FDFF96A0"/>
    <w:rsid w:val="FDFFF8E1"/>
    <w:rsid w:val="FE3F4F96"/>
    <w:rsid w:val="FE4BEAB2"/>
    <w:rsid w:val="FE4F064B"/>
    <w:rsid w:val="FE54B29C"/>
    <w:rsid w:val="FE734873"/>
    <w:rsid w:val="FE7F3E80"/>
    <w:rsid w:val="FE7FCAEF"/>
    <w:rsid w:val="FE83C396"/>
    <w:rsid w:val="FEBF1B62"/>
    <w:rsid w:val="FEBF6A9F"/>
    <w:rsid w:val="FEBFF1B5"/>
    <w:rsid w:val="FECE1038"/>
    <w:rsid w:val="FED0BBAF"/>
    <w:rsid w:val="FED7851A"/>
    <w:rsid w:val="FEDB5606"/>
    <w:rsid w:val="FEDD05E7"/>
    <w:rsid w:val="FEDE43DE"/>
    <w:rsid w:val="FEDFB15E"/>
    <w:rsid w:val="FEE1B06B"/>
    <w:rsid w:val="FEE97948"/>
    <w:rsid w:val="FEEBB2BB"/>
    <w:rsid w:val="FEED88D6"/>
    <w:rsid w:val="FEEF3B8E"/>
    <w:rsid w:val="FEF5C663"/>
    <w:rsid w:val="FEFB00F5"/>
    <w:rsid w:val="FEFBC2CB"/>
    <w:rsid w:val="FEFDF142"/>
    <w:rsid w:val="FEFE0D12"/>
    <w:rsid w:val="FEFF1572"/>
    <w:rsid w:val="FEFF4D9F"/>
    <w:rsid w:val="FEFF78C0"/>
    <w:rsid w:val="FEFF7D18"/>
    <w:rsid w:val="FEFFBAAE"/>
    <w:rsid w:val="FF1B3483"/>
    <w:rsid w:val="FF1EF432"/>
    <w:rsid w:val="FF279EA4"/>
    <w:rsid w:val="FF2F83D2"/>
    <w:rsid w:val="FF39FD07"/>
    <w:rsid w:val="FF3D1299"/>
    <w:rsid w:val="FF3DCC18"/>
    <w:rsid w:val="FF3EF9D0"/>
    <w:rsid w:val="FF3F4039"/>
    <w:rsid w:val="FF4AEE90"/>
    <w:rsid w:val="FF4FF04B"/>
    <w:rsid w:val="FF4FF1DD"/>
    <w:rsid w:val="FF5C9047"/>
    <w:rsid w:val="FF5F8B2D"/>
    <w:rsid w:val="FF5FAFF0"/>
    <w:rsid w:val="FF61EA9E"/>
    <w:rsid w:val="FF652E99"/>
    <w:rsid w:val="FF66BD1B"/>
    <w:rsid w:val="FF77C47F"/>
    <w:rsid w:val="FF7AD6C7"/>
    <w:rsid w:val="FF7B0FCC"/>
    <w:rsid w:val="FF7BBD33"/>
    <w:rsid w:val="FF7E1FD4"/>
    <w:rsid w:val="FF7E4FBA"/>
    <w:rsid w:val="FF7F0BD3"/>
    <w:rsid w:val="FF7F0E91"/>
    <w:rsid w:val="FF7FC9F1"/>
    <w:rsid w:val="FF7FF57D"/>
    <w:rsid w:val="FF878EC9"/>
    <w:rsid w:val="FFAE5FE0"/>
    <w:rsid w:val="FFAF0E64"/>
    <w:rsid w:val="FFAF2AC2"/>
    <w:rsid w:val="FFAF40F3"/>
    <w:rsid w:val="FFB30431"/>
    <w:rsid w:val="FFB3CC12"/>
    <w:rsid w:val="FFB5CA50"/>
    <w:rsid w:val="FFB7DAFC"/>
    <w:rsid w:val="FFBB08F7"/>
    <w:rsid w:val="FFBDA8F6"/>
    <w:rsid w:val="FFBE3A42"/>
    <w:rsid w:val="FFBE9187"/>
    <w:rsid w:val="FFC7D028"/>
    <w:rsid w:val="FFCD47A7"/>
    <w:rsid w:val="FFCE9E46"/>
    <w:rsid w:val="FFCF2D6C"/>
    <w:rsid w:val="FFCF8E6A"/>
    <w:rsid w:val="FFD38447"/>
    <w:rsid w:val="FFD50224"/>
    <w:rsid w:val="FFD5BFB2"/>
    <w:rsid w:val="FFDA052A"/>
    <w:rsid w:val="FFDE00C3"/>
    <w:rsid w:val="FFDE3B52"/>
    <w:rsid w:val="FFDF4A14"/>
    <w:rsid w:val="FFDF56E3"/>
    <w:rsid w:val="FFDFB158"/>
    <w:rsid w:val="FFDFDA33"/>
    <w:rsid w:val="FFDFF69C"/>
    <w:rsid w:val="FFE76F9E"/>
    <w:rsid w:val="FFE87497"/>
    <w:rsid w:val="FFEB0CA9"/>
    <w:rsid w:val="FFEBCE39"/>
    <w:rsid w:val="FFEC4A0D"/>
    <w:rsid w:val="FFEC891C"/>
    <w:rsid w:val="FFEE8FCA"/>
    <w:rsid w:val="FFEEF7EE"/>
    <w:rsid w:val="FFEF4B4E"/>
    <w:rsid w:val="FFEF77D9"/>
    <w:rsid w:val="FFF25FA0"/>
    <w:rsid w:val="FFF36491"/>
    <w:rsid w:val="FFF6385B"/>
    <w:rsid w:val="FFF697D2"/>
    <w:rsid w:val="FFF73A67"/>
    <w:rsid w:val="FFF74624"/>
    <w:rsid w:val="FFF756E1"/>
    <w:rsid w:val="FFF80D0E"/>
    <w:rsid w:val="FFFA15BF"/>
    <w:rsid w:val="FFFB380A"/>
    <w:rsid w:val="FFFB4609"/>
    <w:rsid w:val="FFFBC07C"/>
    <w:rsid w:val="FFFBFEF9"/>
    <w:rsid w:val="FFFCD189"/>
    <w:rsid w:val="FFFCEF68"/>
    <w:rsid w:val="FFFD9FED"/>
    <w:rsid w:val="FFFDB21C"/>
    <w:rsid w:val="FFFDF110"/>
    <w:rsid w:val="FFFE3448"/>
    <w:rsid w:val="FFFE37EC"/>
    <w:rsid w:val="FFFE4796"/>
    <w:rsid w:val="FFFED51C"/>
    <w:rsid w:val="FFFED6D3"/>
    <w:rsid w:val="FFFED8A3"/>
    <w:rsid w:val="FFFEFBDF"/>
    <w:rsid w:val="FFFF4293"/>
    <w:rsid w:val="FFFF5CDB"/>
    <w:rsid w:val="FFFFD329"/>
    <w:rsid w:val="FFFFD4F5"/>
    <w:rsid w:val="FFFFF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7"/>
    <w:autoRedefine/>
    <w:qFormat/>
    <w:uiPriority w:val="0"/>
    <w:pPr>
      <w:keepNext/>
      <w:spacing w:line="440" w:lineRule="exact"/>
      <w:jc w:val="center"/>
      <w:outlineLvl w:val="0"/>
    </w:pPr>
    <w:rPr>
      <w:rFonts w:eastAsia="黑体"/>
      <w:snapToGrid w:val="0"/>
      <w:color w:val="000000" w:themeColor="text1"/>
      <w:w w:val="94"/>
      <w:sz w:val="36"/>
      <w:szCs w:val="36"/>
      <w14:textFill>
        <w14:solidFill>
          <w14:schemeClr w14:val="tx1"/>
        </w14:solidFill>
      </w14:textFill>
    </w:rPr>
  </w:style>
  <w:style w:type="paragraph" w:styleId="3">
    <w:name w:val="heading 2"/>
    <w:basedOn w:val="1"/>
    <w:next w:val="1"/>
    <w:link w:val="38"/>
    <w:autoRedefine/>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39"/>
    <w:autoRedefine/>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0"/>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7">
    <w:name w:val="caption"/>
    <w:basedOn w:val="1"/>
    <w:next w:val="1"/>
    <w:autoRedefine/>
    <w:qFormat/>
    <w:uiPriority w:val="0"/>
    <w:rPr>
      <w:rFonts w:ascii="Arial" w:hAnsi="Arial" w:eastAsia="黑体" w:cs="Arial"/>
      <w:sz w:val="20"/>
    </w:rPr>
  </w:style>
  <w:style w:type="paragraph" w:styleId="8">
    <w:name w:val="Document Map"/>
    <w:basedOn w:val="1"/>
    <w:link w:val="50"/>
    <w:autoRedefine/>
    <w:semiHidden/>
    <w:qFormat/>
    <w:uiPriority w:val="0"/>
    <w:pPr>
      <w:shd w:val="clear" w:color="auto" w:fill="000080"/>
    </w:pPr>
  </w:style>
  <w:style w:type="paragraph" w:styleId="9">
    <w:name w:val="Body Text"/>
    <w:basedOn w:val="1"/>
    <w:link w:val="44"/>
    <w:autoRedefine/>
    <w:semiHidden/>
    <w:qFormat/>
    <w:uiPriority w:val="0"/>
    <w:pPr>
      <w:spacing w:after="120"/>
    </w:pPr>
  </w:style>
  <w:style w:type="paragraph" w:styleId="10">
    <w:name w:val="Body Text Indent"/>
    <w:basedOn w:val="1"/>
    <w:link w:val="51"/>
    <w:autoRedefine/>
    <w:semiHidden/>
    <w:qFormat/>
    <w:uiPriority w:val="0"/>
    <w:pPr>
      <w:ind w:firstLine="660"/>
    </w:pPr>
    <w:rPr>
      <w:rFonts w:eastAsia="仿宋_GB2312"/>
      <w:sz w:val="32"/>
    </w:rPr>
  </w:style>
  <w:style w:type="paragraph" w:styleId="11">
    <w:name w:val="Block Text"/>
    <w:basedOn w:val="1"/>
    <w:autoRedefine/>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3">
    <w:name w:val="toc 3"/>
    <w:basedOn w:val="1"/>
    <w:next w:val="1"/>
    <w:autoRedefine/>
    <w:unhideWhenUsed/>
    <w:qFormat/>
    <w:uiPriority w:val="39"/>
    <w:pPr>
      <w:ind w:left="420"/>
      <w:jc w:val="left"/>
    </w:pPr>
    <w:rPr>
      <w:rFonts w:asciiTheme="minorHAnsi" w:hAnsiTheme="minorHAnsi" w:cstheme="minorHAnsi"/>
      <w:i/>
      <w:iCs/>
      <w:sz w:val="20"/>
    </w:rPr>
  </w:style>
  <w:style w:type="paragraph" w:styleId="14">
    <w:name w:val="Plain Text"/>
    <w:basedOn w:val="1"/>
    <w:link w:val="48"/>
    <w:autoRedefine/>
    <w:qFormat/>
    <w:uiPriority w:val="0"/>
    <w:pPr>
      <w:spacing w:line="360" w:lineRule="auto"/>
      <w:ind w:firstLine="480" w:firstLineChars="200"/>
    </w:pPr>
    <w:rPr>
      <w:rFonts w:ascii="仿宋_GB2312"/>
      <w:sz w:val="24"/>
    </w:rPr>
  </w:style>
  <w:style w:type="paragraph" w:styleId="15">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2"/>
    <w:autoRedefine/>
    <w:semiHidden/>
    <w:qFormat/>
    <w:uiPriority w:val="0"/>
    <w:pPr>
      <w:ind w:left="100" w:leftChars="2500"/>
    </w:pPr>
    <w:rPr>
      <w:b/>
      <w:sz w:val="32"/>
    </w:rPr>
  </w:style>
  <w:style w:type="paragraph" w:styleId="17">
    <w:name w:val="Body Text Indent 2"/>
    <w:basedOn w:val="1"/>
    <w:link w:val="46"/>
    <w:autoRedefine/>
    <w:semiHidden/>
    <w:qFormat/>
    <w:uiPriority w:val="0"/>
    <w:pPr>
      <w:spacing w:after="120" w:line="480" w:lineRule="auto"/>
      <w:ind w:left="420" w:leftChars="200"/>
    </w:pPr>
  </w:style>
  <w:style w:type="paragraph" w:styleId="18">
    <w:name w:val="Balloon Text"/>
    <w:basedOn w:val="1"/>
    <w:link w:val="53"/>
    <w:autoRedefine/>
    <w:qFormat/>
    <w:uiPriority w:val="0"/>
    <w:rPr>
      <w:sz w:val="18"/>
    </w:rPr>
  </w:style>
  <w:style w:type="paragraph" w:styleId="19">
    <w:name w:val="footer"/>
    <w:basedOn w:val="1"/>
    <w:link w:val="49"/>
    <w:autoRedefine/>
    <w:qFormat/>
    <w:uiPriority w:val="0"/>
    <w:pPr>
      <w:tabs>
        <w:tab w:val="center" w:pos="4153"/>
        <w:tab w:val="right" w:pos="8306"/>
      </w:tabs>
      <w:snapToGrid w:val="0"/>
      <w:jc w:val="left"/>
    </w:pPr>
    <w:rPr>
      <w:sz w:val="18"/>
    </w:rPr>
  </w:style>
  <w:style w:type="paragraph" w:styleId="20">
    <w:name w:val="header"/>
    <w:basedOn w:val="1"/>
    <w:link w:val="43"/>
    <w:autoRedefine/>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14:textFill>
        <w14:solidFill>
          <w14:schemeClr w14:val="tx1"/>
        </w14:solidFill>
      </w14:textFill>
    </w:rPr>
  </w:style>
  <w:style w:type="paragraph" w:styleId="22">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23">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5"/>
    <w:autoRedefine/>
    <w:semiHidden/>
    <w:qFormat/>
    <w:uiPriority w:val="0"/>
    <w:pPr>
      <w:ind w:firstLine="420" w:firstLineChars="200"/>
    </w:pPr>
  </w:style>
  <w:style w:type="paragraph" w:styleId="25">
    <w:name w:val="toc 2"/>
    <w:basedOn w:val="1"/>
    <w:next w:val="1"/>
    <w:autoRedefine/>
    <w:unhideWhenUsed/>
    <w:qFormat/>
    <w:uiPriority w:val="39"/>
    <w:pPr>
      <w:ind w:left="210"/>
      <w:jc w:val="left"/>
    </w:pPr>
    <w:rPr>
      <w:rFonts w:asciiTheme="minorHAnsi" w:hAnsiTheme="minorHAnsi" w:cstheme="minorHAnsi"/>
      <w:smallCaps/>
      <w:sz w:val="20"/>
    </w:rPr>
  </w:style>
  <w:style w:type="paragraph" w:styleId="26">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6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autoRedefine/>
    <w:semiHidden/>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autoRedefine/>
    <w:semiHidden/>
    <w:qFormat/>
    <w:uiPriority w:val="0"/>
    <w:pPr>
      <w:widowControl/>
      <w:snapToGrid w:val="0"/>
    </w:pPr>
  </w:style>
  <w:style w:type="paragraph" w:styleId="30">
    <w:name w:val="Title"/>
    <w:basedOn w:val="1"/>
    <w:next w:val="1"/>
    <w:link w:val="57"/>
    <w:autoRedefine/>
    <w:qFormat/>
    <w:uiPriority w:val="0"/>
    <w:pPr>
      <w:spacing w:before="240" w:after="60"/>
      <w:jc w:val="center"/>
      <w:outlineLvl w:val="0"/>
    </w:pPr>
    <w:rPr>
      <w:rFonts w:ascii="Cambria" w:hAnsi="Cambria" w:eastAsia="黑体"/>
      <w:b/>
      <w:bCs/>
      <w:sz w:val="52"/>
      <w:szCs w:val="32"/>
    </w:rPr>
  </w:style>
  <w:style w:type="table" w:styleId="32">
    <w:name w:val="Table Grid"/>
    <w:basedOn w:val="31"/>
    <w:autoRedefine/>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autoRedefine/>
    <w:qFormat/>
    <w:uiPriority w:val="0"/>
  </w:style>
  <w:style w:type="character" w:styleId="35">
    <w:name w:val="FollowedHyperlink"/>
    <w:basedOn w:val="33"/>
    <w:autoRedefine/>
    <w:semiHidden/>
    <w:unhideWhenUsed/>
    <w:qFormat/>
    <w:uiPriority w:val="99"/>
    <w:rPr>
      <w:color w:val="800080" w:themeColor="followedHyperlink"/>
      <w:u w:val="single"/>
      <w14:textFill>
        <w14:solidFill>
          <w14:schemeClr w14:val="folHlink"/>
        </w14:solidFill>
      </w14:textFill>
    </w:rPr>
  </w:style>
  <w:style w:type="character" w:styleId="36">
    <w:name w:val="Hyperlink"/>
    <w:autoRedefine/>
    <w:qFormat/>
    <w:uiPriority w:val="99"/>
    <w:rPr>
      <w:color w:val="0000FF"/>
      <w:u w:val="single"/>
    </w:rPr>
  </w:style>
  <w:style w:type="character" w:customStyle="1" w:styleId="37">
    <w:name w:val="标题 1 Char"/>
    <w:basedOn w:val="33"/>
    <w:link w:val="2"/>
    <w:autoRedefine/>
    <w:qFormat/>
    <w:uiPriority w:val="0"/>
    <w:rPr>
      <w:rFonts w:ascii="Times New Roman" w:hAnsi="Times New Roman" w:eastAsia="黑体" w:cs="Times New Roman"/>
      <w:snapToGrid w:val="0"/>
      <w:color w:val="000000" w:themeColor="text1"/>
      <w:w w:val="94"/>
      <w:sz w:val="36"/>
      <w:szCs w:val="36"/>
      <w14:textFill>
        <w14:solidFill>
          <w14:schemeClr w14:val="tx1"/>
        </w14:solidFill>
      </w14:textFill>
    </w:rPr>
  </w:style>
  <w:style w:type="character" w:customStyle="1" w:styleId="38">
    <w:name w:val="标题 2 Char"/>
    <w:basedOn w:val="33"/>
    <w:link w:val="3"/>
    <w:autoRedefine/>
    <w:qFormat/>
    <w:uiPriority w:val="0"/>
    <w:rPr>
      <w:rFonts w:ascii="黑体" w:hAnsi="黑体" w:eastAsia="黑体" w:cs="Times New Roman"/>
      <w:bCs/>
      <w:sz w:val="28"/>
      <w:szCs w:val="28"/>
    </w:rPr>
  </w:style>
  <w:style w:type="character" w:customStyle="1" w:styleId="39">
    <w:name w:val="标题 3 Char"/>
    <w:basedOn w:val="33"/>
    <w:link w:val="4"/>
    <w:autoRedefine/>
    <w:qFormat/>
    <w:uiPriority w:val="0"/>
    <w:rPr>
      <w:rFonts w:ascii="Times New Roman" w:hAnsi="Times New Roman" w:eastAsia="仿宋_GB2312" w:cs="Times New Roman"/>
      <w:b/>
      <w:sz w:val="30"/>
      <w:szCs w:val="20"/>
    </w:rPr>
  </w:style>
  <w:style w:type="character" w:customStyle="1" w:styleId="40">
    <w:name w:val="标题 4 Char"/>
    <w:basedOn w:val="33"/>
    <w:link w:val="5"/>
    <w:autoRedefine/>
    <w:qFormat/>
    <w:uiPriority w:val="0"/>
    <w:rPr>
      <w:rFonts w:ascii="Cambria" w:hAnsi="Cambria" w:eastAsia="宋体" w:cs="Times New Roman"/>
      <w:bCs/>
      <w:sz w:val="28"/>
      <w:szCs w:val="28"/>
    </w:rPr>
  </w:style>
  <w:style w:type="character" w:customStyle="1" w:styleId="41">
    <w:name w:val="Char Char"/>
    <w:autoRedefine/>
    <w:qFormat/>
    <w:uiPriority w:val="0"/>
    <w:rPr>
      <w:rFonts w:eastAsia="宋体"/>
      <w:kern w:val="2"/>
      <w:sz w:val="18"/>
      <w:lang w:val="en-US" w:eastAsia="zh-CN"/>
    </w:rPr>
  </w:style>
  <w:style w:type="character" w:customStyle="1" w:styleId="42">
    <w:name w:val="日期 Char"/>
    <w:basedOn w:val="33"/>
    <w:link w:val="16"/>
    <w:autoRedefine/>
    <w:semiHidden/>
    <w:qFormat/>
    <w:uiPriority w:val="0"/>
    <w:rPr>
      <w:rFonts w:ascii="Times New Roman" w:hAnsi="Times New Roman" w:eastAsia="宋体" w:cs="Times New Roman"/>
      <w:b/>
      <w:sz w:val="32"/>
      <w:szCs w:val="20"/>
    </w:rPr>
  </w:style>
  <w:style w:type="character" w:customStyle="1" w:styleId="43">
    <w:name w:val="页眉 Char"/>
    <w:basedOn w:val="33"/>
    <w:link w:val="20"/>
    <w:autoRedefine/>
    <w:semiHidden/>
    <w:qFormat/>
    <w:uiPriority w:val="0"/>
    <w:rPr>
      <w:rFonts w:ascii="Times New Roman" w:hAnsi="Times New Roman" w:eastAsia="宋体" w:cs="Times New Roman"/>
      <w:sz w:val="18"/>
      <w:szCs w:val="20"/>
    </w:rPr>
  </w:style>
  <w:style w:type="character" w:customStyle="1" w:styleId="44">
    <w:name w:val="正文文本 Char"/>
    <w:basedOn w:val="33"/>
    <w:link w:val="9"/>
    <w:autoRedefine/>
    <w:semiHidden/>
    <w:qFormat/>
    <w:uiPriority w:val="0"/>
    <w:rPr>
      <w:rFonts w:ascii="Times New Roman" w:hAnsi="Times New Roman" w:eastAsia="宋体" w:cs="Times New Roman"/>
      <w:szCs w:val="20"/>
    </w:rPr>
  </w:style>
  <w:style w:type="paragraph" w:customStyle="1" w:styleId="45">
    <w:name w:val="_Style 8"/>
    <w:basedOn w:val="1"/>
    <w:next w:val="1"/>
    <w:autoRedefine/>
    <w:qFormat/>
    <w:uiPriority w:val="0"/>
    <w:pPr>
      <w:spacing w:line="360" w:lineRule="auto"/>
      <w:ind w:firstLine="480" w:firstLineChars="200"/>
    </w:pPr>
    <w:rPr>
      <w:rFonts w:ascii="仿宋_GB2312"/>
      <w:sz w:val="24"/>
    </w:rPr>
  </w:style>
  <w:style w:type="character" w:customStyle="1" w:styleId="46">
    <w:name w:val="正文文本缩进 2 Char"/>
    <w:basedOn w:val="33"/>
    <w:link w:val="17"/>
    <w:autoRedefine/>
    <w:semiHidden/>
    <w:qFormat/>
    <w:uiPriority w:val="0"/>
    <w:rPr>
      <w:rFonts w:ascii="Times New Roman" w:hAnsi="Times New Roman" w:eastAsia="宋体" w:cs="Times New Roman"/>
      <w:szCs w:val="20"/>
    </w:rPr>
  </w:style>
  <w:style w:type="paragraph" w:customStyle="1" w:styleId="47">
    <w:name w:val="样式"/>
    <w:basedOn w:val="1"/>
    <w:next w:val="9"/>
    <w:autoRedefine/>
    <w:qFormat/>
    <w:uiPriority w:val="0"/>
    <w:pPr>
      <w:autoSpaceDE w:val="0"/>
      <w:autoSpaceDN w:val="0"/>
      <w:adjustRightInd w:val="0"/>
    </w:pPr>
    <w:rPr>
      <w:rFonts w:eastAsia="方正仿宋简体"/>
      <w:sz w:val="24"/>
    </w:rPr>
  </w:style>
  <w:style w:type="character" w:customStyle="1" w:styleId="48">
    <w:name w:val="纯文本 Char"/>
    <w:basedOn w:val="33"/>
    <w:link w:val="14"/>
    <w:autoRedefine/>
    <w:qFormat/>
    <w:uiPriority w:val="0"/>
    <w:rPr>
      <w:rFonts w:ascii="仿宋_GB2312" w:hAnsi="Times New Roman" w:eastAsia="宋体" w:cs="Times New Roman"/>
      <w:sz w:val="24"/>
      <w:szCs w:val="20"/>
    </w:rPr>
  </w:style>
  <w:style w:type="character" w:customStyle="1" w:styleId="49">
    <w:name w:val="页脚 Char"/>
    <w:basedOn w:val="33"/>
    <w:link w:val="19"/>
    <w:autoRedefine/>
    <w:qFormat/>
    <w:uiPriority w:val="0"/>
    <w:rPr>
      <w:rFonts w:ascii="Times New Roman" w:hAnsi="Times New Roman" w:eastAsia="宋体" w:cs="Times New Roman"/>
      <w:sz w:val="18"/>
      <w:szCs w:val="20"/>
    </w:rPr>
  </w:style>
  <w:style w:type="character" w:customStyle="1" w:styleId="50">
    <w:name w:val="文档结构图 Char"/>
    <w:basedOn w:val="33"/>
    <w:link w:val="8"/>
    <w:autoRedefine/>
    <w:semiHidden/>
    <w:qFormat/>
    <w:uiPriority w:val="0"/>
    <w:rPr>
      <w:rFonts w:ascii="Times New Roman" w:hAnsi="Times New Roman" w:eastAsia="宋体" w:cs="Times New Roman"/>
      <w:szCs w:val="20"/>
      <w:shd w:val="clear" w:color="auto" w:fill="000080"/>
    </w:rPr>
  </w:style>
  <w:style w:type="character" w:customStyle="1" w:styleId="51">
    <w:name w:val="正文文本缩进 Char"/>
    <w:basedOn w:val="33"/>
    <w:link w:val="10"/>
    <w:autoRedefine/>
    <w:semiHidden/>
    <w:qFormat/>
    <w:uiPriority w:val="0"/>
    <w:rPr>
      <w:rFonts w:ascii="Times New Roman" w:hAnsi="Times New Roman" w:eastAsia="仿宋_GB2312" w:cs="Times New Roman"/>
      <w:sz w:val="32"/>
      <w:szCs w:val="20"/>
    </w:rPr>
  </w:style>
  <w:style w:type="paragraph" w:customStyle="1" w:styleId="52">
    <w:name w:val="lan"/>
    <w:basedOn w:val="1"/>
    <w:autoRedefine/>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3"/>
    <w:link w:val="18"/>
    <w:autoRedefine/>
    <w:qFormat/>
    <w:uiPriority w:val="0"/>
    <w:rPr>
      <w:rFonts w:ascii="Times New Roman" w:hAnsi="Times New Roman" w:eastAsia="宋体" w:cs="Times New Roman"/>
      <w:sz w:val="18"/>
      <w:szCs w:val="20"/>
    </w:rPr>
  </w:style>
  <w:style w:type="character" w:customStyle="1" w:styleId="54">
    <w:name w:val="Char Char2"/>
    <w:autoRedefine/>
    <w:qFormat/>
    <w:uiPriority w:val="0"/>
    <w:rPr>
      <w:rFonts w:ascii="仿宋_GB2312"/>
      <w:kern w:val="2"/>
      <w:sz w:val="24"/>
    </w:rPr>
  </w:style>
  <w:style w:type="character" w:customStyle="1" w:styleId="55">
    <w:name w:val="Char Char5"/>
    <w:autoRedefine/>
    <w:qFormat/>
    <w:uiPriority w:val="0"/>
    <w:rPr>
      <w:rFonts w:ascii="仿宋_GB2312" w:hAnsi="宋体" w:eastAsia="仿宋_GB2312"/>
      <w:b/>
      <w:bCs/>
      <w:kern w:val="2"/>
      <w:sz w:val="30"/>
      <w:szCs w:val="30"/>
    </w:rPr>
  </w:style>
  <w:style w:type="paragraph" w:customStyle="1" w:styleId="56">
    <w:name w:val="TOC Heading"/>
    <w:basedOn w:val="2"/>
    <w:next w:val="1"/>
    <w:autoRedefine/>
    <w:qFormat/>
    <w:uiPriority w:val="0"/>
    <w:pPr>
      <w:keepLines/>
      <w:widowControl/>
      <w:spacing w:line="276" w:lineRule="auto"/>
      <w:jc w:val="left"/>
      <w:outlineLvl w:val="9"/>
    </w:pPr>
    <w:rPr>
      <w:rFonts w:ascii="Cambria" w:hAnsi="Cambria" w:eastAsia="宋体"/>
      <w:bCs/>
      <w:color w:val="365F91"/>
      <w:kern w:val="0"/>
    </w:rPr>
  </w:style>
  <w:style w:type="character" w:customStyle="1" w:styleId="57">
    <w:name w:val="标题 Char"/>
    <w:basedOn w:val="33"/>
    <w:link w:val="30"/>
    <w:autoRedefine/>
    <w:qFormat/>
    <w:uiPriority w:val="0"/>
    <w:rPr>
      <w:rFonts w:ascii="Cambria" w:hAnsi="Cambria" w:eastAsia="黑体" w:cs="Times New Roman"/>
      <w:b/>
      <w:bCs/>
      <w:sz w:val="52"/>
      <w:szCs w:val="32"/>
    </w:rPr>
  </w:style>
  <w:style w:type="character" w:customStyle="1" w:styleId="58">
    <w:name w:val="Char Char3"/>
    <w:autoRedefine/>
    <w:qFormat/>
    <w:uiPriority w:val="0"/>
    <w:rPr>
      <w:kern w:val="2"/>
      <w:sz w:val="21"/>
    </w:rPr>
  </w:style>
  <w:style w:type="character" w:customStyle="1" w:styleId="59">
    <w:name w:val="Char Char1"/>
    <w:autoRedefine/>
    <w:qFormat/>
    <w:uiPriority w:val="0"/>
    <w:rPr>
      <w:rFonts w:eastAsia="仿宋_GB2312"/>
      <w:kern w:val="2"/>
      <w:sz w:val="32"/>
    </w:rPr>
  </w:style>
  <w:style w:type="character" w:customStyle="1" w:styleId="60">
    <w:name w:val="Char Char4"/>
    <w:autoRedefine/>
    <w:qFormat/>
    <w:uiPriority w:val="0"/>
    <w:rPr>
      <w:rFonts w:ascii="Cambria" w:hAnsi="Cambria"/>
      <w:bCs/>
      <w:kern w:val="2"/>
      <w:sz w:val="28"/>
      <w:szCs w:val="28"/>
    </w:rPr>
  </w:style>
  <w:style w:type="paragraph" w:customStyle="1" w:styleId="61">
    <w:name w:val="样式 标题 2 + 非加粗"/>
    <w:basedOn w:val="3"/>
    <w:autoRedefine/>
    <w:qFormat/>
    <w:uiPriority w:val="0"/>
    <w:rPr>
      <w:rFonts w:eastAsia="宋体"/>
      <w:bCs w:val="0"/>
    </w:rPr>
  </w:style>
  <w:style w:type="paragraph" w:customStyle="1" w:styleId="62">
    <w:name w:val="样式 标题 3 + 左侧:  1 字符"/>
    <w:basedOn w:val="4"/>
    <w:autoRedefine/>
    <w:qFormat/>
    <w:uiPriority w:val="0"/>
    <w:pPr>
      <w:ind w:left="210"/>
      <w:jc w:val="center"/>
    </w:pPr>
    <w:rPr>
      <w:rFonts w:eastAsia="宋体" w:cs="宋体"/>
      <w:b w:val="0"/>
      <w:bCs/>
    </w:rPr>
  </w:style>
  <w:style w:type="paragraph" w:customStyle="1" w:styleId="63">
    <w:name w:val="样式 标题 4 + 两端对齐"/>
    <w:basedOn w:val="5"/>
    <w:autoRedefine/>
    <w:qFormat/>
    <w:uiPriority w:val="0"/>
    <w:rPr>
      <w:rFonts w:cs="宋体"/>
      <w:bCs w:val="0"/>
      <w:szCs w:val="20"/>
    </w:rPr>
  </w:style>
  <w:style w:type="paragraph" w:customStyle="1" w:styleId="64">
    <w:name w:val="已访问的超链接1"/>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5">
    <w:name w:val="正文文本缩进 3 Char"/>
    <w:basedOn w:val="33"/>
    <w:link w:val="24"/>
    <w:autoRedefine/>
    <w:semiHidden/>
    <w:qFormat/>
    <w:uiPriority w:val="0"/>
    <w:rPr>
      <w:rFonts w:ascii="Times New Roman" w:hAnsi="Times New Roman" w:eastAsia="宋体" w:cs="Times New Roman"/>
      <w:szCs w:val="20"/>
    </w:rPr>
  </w:style>
  <w:style w:type="paragraph" w:styleId="66">
    <w:name w:val="List Paragraph"/>
    <w:basedOn w:val="1"/>
    <w:autoRedefine/>
    <w:qFormat/>
    <w:uiPriority w:val="34"/>
    <w:pPr>
      <w:ind w:firstLine="420" w:firstLineChars="200"/>
    </w:pPr>
    <w:rPr>
      <w:rFonts w:ascii="仿宋_GB2312" w:eastAsia="仿宋_GB2312"/>
      <w:spacing w:val="-4"/>
      <w:sz w:val="32"/>
    </w:rPr>
  </w:style>
  <w:style w:type="paragraph" w:customStyle="1" w:styleId="67">
    <w:name w:val="Revision"/>
    <w:autoRedefine/>
    <w:hidden/>
    <w:semiHidden/>
    <w:qFormat/>
    <w:uiPriority w:val="99"/>
    <w:rPr>
      <w:rFonts w:ascii="Times New Roman" w:hAnsi="Times New Roman" w:eastAsia="宋体" w:cs="Times New Roman"/>
      <w:kern w:val="2"/>
      <w:sz w:val="21"/>
      <w:szCs w:val="20"/>
      <w:lang w:val="en-US" w:eastAsia="zh-CN" w:bidi="ar-SA"/>
    </w:rPr>
  </w:style>
  <w:style w:type="character" w:customStyle="1" w:styleId="68">
    <w:name w:val="HTML 预设格式 Char"/>
    <w:basedOn w:val="33"/>
    <w:link w:val="27"/>
    <w:autoRedefine/>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2569</Words>
  <Characters>3010</Characters>
  <Lines>296</Lines>
  <Paragraphs>83</Paragraphs>
  <TotalTime>6</TotalTime>
  <ScaleCrop>false</ScaleCrop>
  <LinksUpToDate>false</LinksUpToDate>
  <CharactersWithSpaces>3118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2022-03-12T23:42:00Z</dcterms:created>
  <dc:creator>SM</dc:creator>
  <cp:lastModifiedBy>Athan</cp:lastModifiedBy>
  <cp:lastPrinted>2024-04-25T23:47:00Z</cp:lastPrinted>
  <dcterms:modified xsi:type="dcterms:W3CDTF">2024-05-17T08:16:53Z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6CFDF83CDBCD49A2B97CBD0A02594FCE_13</vt:lpwstr>
  </property>
</Properties>
</file>