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42890">
      <w:pPr>
        <w:pStyle w:val="2"/>
        <w:keepNext w:val="0"/>
        <w:keepLines w:val="0"/>
        <w:pageBreakBefore w:val="0"/>
        <w:widowControl w:val="0"/>
        <w:kinsoku/>
        <w:wordWrap/>
        <w:overflowPunct/>
        <w:topLinePunct w:val="0"/>
        <w:autoSpaceDE/>
        <w:autoSpaceDN/>
        <w:bidi w:val="0"/>
        <w:adjustRightInd/>
        <w:snapToGrid/>
        <w:spacing w:line="720" w:lineRule="exact"/>
        <w:ind w:firstLine="880" w:firstLineChars="200"/>
        <w:jc w:val="center"/>
        <w:textAlignment w:val="auto"/>
        <w:rPr>
          <w:rFonts w:hint="default" w:ascii="Times New Roman" w:hAnsi="Times New Roman" w:eastAsia="宋体" w:cs="Times New Roman"/>
          <w:b w:val="0"/>
          <w:bCs w:val="0"/>
          <w:sz w:val="44"/>
          <w:szCs w:val="44"/>
          <w:shd w:val="clear" w:color="auto" w:fill="auto"/>
          <w:lang w:val="en-US" w:eastAsia="zh-CN"/>
        </w:rPr>
      </w:pPr>
      <w:bookmarkStart w:id="0" w:name="_GoBack"/>
      <w:r>
        <w:rPr>
          <w:rFonts w:hint="default" w:ascii="Times New Roman" w:hAnsi="Times New Roman" w:eastAsia="宋体" w:cs="Times New Roman"/>
          <w:b w:val="0"/>
          <w:bCs w:val="0"/>
          <w:sz w:val="44"/>
          <w:szCs w:val="44"/>
          <w:shd w:val="clear" w:color="auto" w:fill="auto"/>
          <w:lang w:val="en-US" w:eastAsia="zh-CN"/>
        </w:rPr>
        <w:t>科技成果转化公示</w:t>
      </w:r>
    </w:p>
    <w:p w14:paraId="4AACE883">
      <w:pPr>
        <w:pStyle w:val="2"/>
        <w:keepNext w:val="0"/>
        <w:keepLines w:val="0"/>
        <w:pageBreakBefore w:val="0"/>
        <w:widowControl w:val="0"/>
        <w:kinsoku/>
        <w:wordWrap/>
        <w:overflowPunct/>
        <w:topLinePunct w:val="0"/>
        <w:autoSpaceDE/>
        <w:autoSpaceDN/>
        <w:bidi w:val="0"/>
        <w:adjustRightInd/>
        <w:snapToGrid/>
        <w:spacing w:line="720" w:lineRule="exact"/>
        <w:textAlignment w:val="auto"/>
        <w:rPr>
          <w:rFonts w:hint="default" w:ascii="Times New Roman" w:hAnsi="Times New Roman" w:eastAsia="宋体" w:cs="Times New Roman"/>
          <w:b w:val="0"/>
          <w:bCs w:val="0"/>
          <w:sz w:val="44"/>
          <w:szCs w:val="44"/>
          <w:shd w:val="clear" w:color="auto" w:fill="auto"/>
          <w:lang w:val="en-US" w:eastAsia="zh-CN"/>
        </w:rPr>
      </w:pPr>
      <w:r>
        <w:rPr>
          <w:rFonts w:hint="default" w:ascii="Times New Roman" w:hAnsi="Times New Roman" w:eastAsia="宋体" w:cs="Times New Roman"/>
          <w:b w:val="0"/>
          <w:bCs w:val="0"/>
          <w:sz w:val="44"/>
          <w:szCs w:val="44"/>
          <w:shd w:val="clear" w:color="auto" w:fill="auto"/>
          <w:lang w:val="en-US" w:eastAsia="zh-CN"/>
        </w:rPr>
        <w:t>（一种神经外科术后头部引流管固定装置</w:t>
      </w:r>
      <w:r>
        <w:rPr>
          <w:rFonts w:hint="default" w:ascii="Times New Roman" w:hAnsi="Times New Roman" w:eastAsia="宋体" w:cs="Times New Roman"/>
          <w:b w:val="0"/>
          <w:bCs w:val="0"/>
          <w:sz w:val="44"/>
          <w:szCs w:val="44"/>
          <w:shd w:val="clear" w:color="auto" w:fill="auto"/>
          <w:lang w:val="en-US" w:eastAsia="zh-CN"/>
        </w:rPr>
        <w:t>）</w:t>
      </w:r>
    </w:p>
    <w:bookmarkEnd w:id="0"/>
    <w:p w14:paraId="6265D431">
      <w:pPr>
        <w:pStyle w:val="2"/>
        <w:keepNext w:val="0"/>
        <w:keepLines w:val="0"/>
        <w:pageBreakBefore w:val="0"/>
        <w:widowControl w:val="0"/>
        <w:kinsoku/>
        <w:wordWrap/>
        <w:overflowPunct/>
        <w:topLinePunct w:val="0"/>
        <w:autoSpaceDE/>
        <w:autoSpaceDN/>
        <w:bidi w:val="0"/>
        <w:adjustRightInd/>
        <w:snapToGrid/>
        <w:spacing w:line="720" w:lineRule="exact"/>
        <w:ind w:firstLine="560" w:firstLineChars="200"/>
        <w:textAlignment w:val="auto"/>
        <w:rPr>
          <w:rFonts w:hint="default" w:ascii="Times New Roman" w:hAnsi="Times New Roman" w:eastAsia="宋体" w:cs="Times New Roman"/>
          <w:b w:val="0"/>
          <w:bCs w:val="0"/>
          <w:sz w:val="28"/>
          <w:szCs w:val="28"/>
          <w:shd w:val="clear" w:color="auto" w:fill="auto"/>
          <w:lang w:val="en-US" w:eastAsia="zh-CN"/>
        </w:rPr>
      </w:pPr>
      <w:r>
        <w:rPr>
          <w:rFonts w:hint="default" w:ascii="Times New Roman" w:hAnsi="Times New Roman" w:eastAsia="宋体" w:cs="Times New Roman"/>
          <w:b w:val="0"/>
          <w:bCs w:val="0"/>
          <w:sz w:val="28"/>
          <w:szCs w:val="28"/>
          <w:shd w:val="clear" w:color="auto" w:fill="auto"/>
          <w:lang w:val="en-US" w:eastAsia="zh-CN"/>
        </w:rPr>
        <w:t>根据《合肥市第一人民医院科技成果转移转化管理办法（试行）》（院发2023〔122〕号）规定，对成果转化项目相关公示如下：</w:t>
      </w:r>
    </w:p>
    <w:p w14:paraId="48872BC7">
      <w:pPr>
        <w:pStyle w:val="2"/>
        <w:keepNext w:val="0"/>
        <w:keepLines w:val="0"/>
        <w:pageBreakBefore w:val="0"/>
        <w:widowControl w:val="0"/>
        <w:kinsoku/>
        <w:wordWrap/>
        <w:overflowPunct/>
        <w:topLinePunct w:val="0"/>
        <w:autoSpaceDE/>
        <w:autoSpaceDN/>
        <w:bidi w:val="0"/>
        <w:adjustRightInd/>
        <w:snapToGrid/>
        <w:spacing w:line="720" w:lineRule="exact"/>
        <w:ind w:firstLine="560" w:firstLineChars="200"/>
        <w:textAlignment w:val="auto"/>
        <w:rPr>
          <w:rFonts w:hint="default" w:ascii="Times New Roman" w:hAnsi="Times New Roman" w:eastAsia="宋体" w:cs="Times New Roman"/>
          <w:b w:val="0"/>
          <w:bCs w:val="0"/>
          <w:sz w:val="28"/>
          <w:szCs w:val="28"/>
          <w:shd w:val="clear" w:color="auto" w:fill="auto"/>
          <w:lang w:val="en-US" w:eastAsia="zh-CN"/>
        </w:rPr>
      </w:pPr>
      <w:r>
        <w:rPr>
          <w:rFonts w:hint="default" w:ascii="Times New Roman" w:hAnsi="Times New Roman" w:eastAsia="宋体" w:cs="Times New Roman"/>
          <w:b w:val="0"/>
          <w:bCs w:val="0"/>
          <w:sz w:val="28"/>
          <w:szCs w:val="28"/>
          <w:shd w:val="clear" w:color="auto" w:fill="auto"/>
          <w:lang w:val="en-US" w:eastAsia="zh-CN"/>
        </w:rPr>
        <w:t>技术名称：一种神经外科术后头部引流管固定装置</w:t>
      </w:r>
    </w:p>
    <w:p w14:paraId="44DABAD2">
      <w:pPr>
        <w:pStyle w:val="2"/>
        <w:keepNext w:val="0"/>
        <w:keepLines w:val="0"/>
        <w:pageBreakBefore w:val="0"/>
        <w:widowControl w:val="0"/>
        <w:kinsoku/>
        <w:wordWrap/>
        <w:overflowPunct/>
        <w:topLinePunct w:val="0"/>
        <w:autoSpaceDE/>
        <w:autoSpaceDN/>
        <w:bidi w:val="0"/>
        <w:adjustRightInd/>
        <w:snapToGrid/>
        <w:spacing w:line="720" w:lineRule="exact"/>
        <w:ind w:firstLine="560" w:firstLineChars="200"/>
        <w:textAlignment w:val="auto"/>
        <w:rPr>
          <w:rFonts w:hint="default" w:ascii="Times New Roman" w:hAnsi="Times New Roman" w:eastAsia="宋体" w:cs="Times New Roman"/>
          <w:b w:val="0"/>
          <w:bCs w:val="0"/>
          <w:sz w:val="28"/>
          <w:szCs w:val="28"/>
          <w:shd w:val="clear" w:color="auto" w:fill="auto"/>
          <w:lang w:val="en-US" w:eastAsia="zh-CN"/>
        </w:rPr>
      </w:pPr>
      <w:r>
        <w:rPr>
          <w:rFonts w:hint="default" w:ascii="Times New Roman" w:hAnsi="Times New Roman" w:eastAsia="宋体" w:cs="Times New Roman"/>
          <w:b w:val="0"/>
          <w:bCs w:val="0"/>
          <w:sz w:val="28"/>
          <w:szCs w:val="28"/>
          <w:shd w:val="clear" w:color="auto" w:fill="auto"/>
          <w:lang w:val="en-US" w:eastAsia="zh-CN"/>
        </w:rPr>
        <w:t>成果第一负责人：</w:t>
      </w:r>
      <w:r>
        <w:rPr>
          <w:rFonts w:hint="eastAsia" w:cs="Times New Roman"/>
          <w:b w:val="0"/>
          <w:bCs w:val="0"/>
          <w:sz w:val="28"/>
          <w:szCs w:val="28"/>
          <w:shd w:val="clear" w:color="auto" w:fill="auto"/>
          <w:lang w:val="en-US" w:eastAsia="zh-CN"/>
        </w:rPr>
        <w:t>徐佩丽</w:t>
      </w:r>
    </w:p>
    <w:p w14:paraId="35F2FD67">
      <w:pPr>
        <w:pStyle w:val="2"/>
        <w:keepNext w:val="0"/>
        <w:keepLines w:val="0"/>
        <w:pageBreakBefore w:val="0"/>
        <w:widowControl w:val="0"/>
        <w:kinsoku/>
        <w:wordWrap/>
        <w:overflowPunct/>
        <w:topLinePunct w:val="0"/>
        <w:autoSpaceDE/>
        <w:autoSpaceDN/>
        <w:bidi w:val="0"/>
        <w:adjustRightInd/>
        <w:snapToGrid/>
        <w:spacing w:line="720" w:lineRule="exact"/>
        <w:ind w:firstLine="560" w:firstLineChars="200"/>
        <w:textAlignment w:val="auto"/>
        <w:rPr>
          <w:rFonts w:hint="default" w:ascii="Times New Roman" w:hAnsi="Times New Roman" w:eastAsia="宋体" w:cs="Times New Roman"/>
          <w:b w:val="0"/>
          <w:bCs w:val="0"/>
          <w:sz w:val="28"/>
          <w:szCs w:val="28"/>
          <w:shd w:val="clear" w:color="auto" w:fill="auto"/>
          <w:lang w:val="en-US" w:eastAsia="zh-CN"/>
        </w:rPr>
      </w:pPr>
      <w:r>
        <w:rPr>
          <w:rFonts w:hint="default" w:ascii="Times New Roman" w:hAnsi="Times New Roman" w:eastAsia="宋体" w:cs="Times New Roman"/>
          <w:b w:val="0"/>
          <w:bCs w:val="0"/>
          <w:sz w:val="28"/>
          <w:szCs w:val="28"/>
          <w:shd w:val="clear" w:color="auto" w:fill="auto"/>
          <w:lang w:val="en-US" w:eastAsia="zh-CN"/>
        </w:rPr>
        <w:t>成果简介：</w:t>
      </w:r>
    </w:p>
    <w:p w14:paraId="0DC7EA39">
      <w:pPr>
        <w:pStyle w:val="2"/>
        <w:keepNext w:val="0"/>
        <w:keepLines w:val="0"/>
        <w:pageBreakBefore w:val="0"/>
        <w:widowControl w:val="0"/>
        <w:kinsoku/>
        <w:wordWrap/>
        <w:overflowPunct/>
        <w:topLinePunct w:val="0"/>
        <w:autoSpaceDE/>
        <w:autoSpaceDN/>
        <w:bidi w:val="0"/>
        <w:adjustRightInd/>
        <w:snapToGrid/>
        <w:spacing w:line="720" w:lineRule="exact"/>
        <w:ind w:firstLine="560" w:firstLineChars="200"/>
        <w:textAlignment w:val="auto"/>
        <w:rPr>
          <w:rFonts w:hint="default" w:ascii="Times New Roman" w:hAnsi="Times New Roman" w:eastAsia="宋体" w:cs="Times New Roman"/>
          <w:b w:val="0"/>
          <w:bCs w:val="0"/>
          <w:sz w:val="28"/>
          <w:szCs w:val="28"/>
          <w:shd w:val="clear" w:color="auto" w:fill="auto"/>
          <w:lang w:val="en-US" w:eastAsia="zh-CN"/>
        </w:rPr>
      </w:pPr>
      <w:r>
        <w:rPr>
          <w:rFonts w:hint="eastAsia" w:cs="Times New Roman"/>
          <w:b w:val="0"/>
          <w:bCs w:val="0"/>
          <w:sz w:val="28"/>
          <w:szCs w:val="28"/>
          <w:shd w:val="clear" w:color="auto" w:fill="auto"/>
          <w:lang w:val="en-US" w:eastAsia="zh-CN"/>
        </w:rPr>
        <w:t>开路</w:t>
      </w:r>
      <w:r>
        <w:rPr>
          <w:rFonts w:hint="default" w:ascii="Times New Roman" w:hAnsi="Times New Roman" w:eastAsia="宋体" w:cs="Times New Roman"/>
          <w:b w:val="0"/>
          <w:bCs w:val="0"/>
          <w:sz w:val="28"/>
          <w:szCs w:val="28"/>
          <w:shd w:val="clear" w:color="auto" w:fill="auto"/>
          <w:lang w:val="en-US" w:eastAsia="zh-CN"/>
        </w:rPr>
        <w:t>手术引流是重要环节，现有</w:t>
      </w:r>
      <w:r>
        <w:rPr>
          <w:rFonts w:hint="eastAsia" w:cs="Times New Roman"/>
          <w:b w:val="0"/>
          <w:bCs w:val="0"/>
          <w:sz w:val="28"/>
          <w:szCs w:val="28"/>
          <w:shd w:val="clear" w:color="auto" w:fill="auto"/>
          <w:lang w:val="en-US" w:eastAsia="zh-CN"/>
        </w:rPr>
        <w:t>头部</w:t>
      </w:r>
      <w:r>
        <w:rPr>
          <w:rFonts w:hint="default" w:ascii="Times New Roman" w:hAnsi="Times New Roman" w:eastAsia="宋体" w:cs="Times New Roman"/>
          <w:b w:val="0"/>
          <w:bCs w:val="0"/>
          <w:sz w:val="28"/>
          <w:szCs w:val="28"/>
          <w:shd w:val="clear" w:color="auto" w:fill="auto"/>
          <w:lang w:val="en-US" w:eastAsia="zh-CN"/>
        </w:rPr>
        <w:t>引流技术存在引流管</w:t>
      </w:r>
      <w:r>
        <w:rPr>
          <w:rFonts w:hint="eastAsia" w:cs="Times New Roman"/>
          <w:b w:val="0"/>
          <w:bCs w:val="0"/>
          <w:sz w:val="28"/>
          <w:szCs w:val="28"/>
          <w:shd w:val="clear" w:color="auto" w:fill="auto"/>
          <w:lang w:val="en-US" w:eastAsia="zh-CN"/>
        </w:rPr>
        <w:t>易受压、</w:t>
      </w:r>
      <w:r>
        <w:rPr>
          <w:rFonts w:hint="default" w:ascii="Times New Roman" w:hAnsi="Times New Roman" w:eastAsia="宋体" w:cs="Times New Roman"/>
          <w:b w:val="0"/>
          <w:bCs w:val="0"/>
          <w:sz w:val="28"/>
          <w:szCs w:val="28"/>
          <w:shd w:val="clear" w:color="auto" w:fill="auto"/>
          <w:lang w:val="en-US" w:eastAsia="zh-CN"/>
        </w:rPr>
        <w:t>堵管，引流管容易移位，引流速度</w:t>
      </w:r>
      <w:r>
        <w:rPr>
          <w:rFonts w:hint="eastAsia" w:cs="Times New Roman"/>
          <w:b w:val="0"/>
          <w:bCs w:val="0"/>
          <w:sz w:val="28"/>
          <w:szCs w:val="28"/>
          <w:shd w:val="clear" w:color="auto" w:fill="auto"/>
          <w:lang w:val="en-US" w:eastAsia="zh-CN"/>
        </w:rPr>
        <w:t>难以</w:t>
      </w:r>
      <w:r>
        <w:rPr>
          <w:rFonts w:hint="default" w:ascii="Times New Roman" w:hAnsi="Times New Roman" w:eastAsia="宋体" w:cs="Times New Roman"/>
          <w:b w:val="0"/>
          <w:bCs w:val="0"/>
          <w:sz w:val="28"/>
          <w:szCs w:val="28"/>
          <w:shd w:val="clear" w:color="auto" w:fill="auto"/>
          <w:lang w:val="en-US" w:eastAsia="zh-CN"/>
        </w:rPr>
        <w:t>精准控制。本专利产品（专利号: ZL202321332426.8），解决引流管出现的弯折挤压导致的引流管变形而产生的管腔堵塞问题，以及能够准确控制引流速度，以有效控制颅内压。方便了临床操作。具有广阔应用前景。</w:t>
      </w:r>
    </w:p>
    <w:tbl>
      <w:tblPr>
        <w:tblStyle w:val="4"/>
        <w:tblW w:w="8228" w:type="dxa"/>
        <w:tblCellSpacing w:w="0" w:type="dxa"/>
        <w:tblInd w:w="2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75"/>
        <w:gridCol w:w="1161"/>
        <w:gridCol w:w="1973"/>
        <w:gridCol w:w="1747"/>
        <w:gridCol w:w="1380"/>
        <w:gridCol w:w="992"/>
      </w:tblGrid>
      <w:tr w14:paraId="4DB940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0" w:hRule="atLeast"/>
          <w:tblCellSpacing w:w="0" w:type="dxa"/>
        </w:trPr>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14:paraId="5D889C40">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宋体" w:cs="Times New Roman"/>
                <w:b w:val="0"/>
                <w:bCs w:val="0"/>
                <w:sz w:val="21"/>
                <w:szCs w:val="21"/>
                <w:shd w:val="clear" w:color="auto" w:fill="auto"/>
                <w:lang w:val="en-US" w:eastAsia="zh-CN"/>
              </w:rPr>
            </w:pPr>
            <w:r>
              <w:rPr>
                <w:rFonts w:hint="default" w:ascii="Times New Roman" w:hAnsi="Times New Roman" w:eastAsia="宋体" w:cs="Times New Roman"/>
                <w:b w:val="0"/>
                <w:bCs w:val="0"/>
                <w:sz w:val="21"/>
                <w:szCs w:val="21"/>
                <w:shd w:val="clear" w:color="auto" w:fill="auto"/>
                <w:lang w:val="en-US" w:eastAsia="zh-CN"/>
              </w:rPr>
              <w:t>类型</w:t>
            </w:r>
          </w:p>
        </w:tc>
        <w:tc>
          <w:tcPr>
            <w:tcW w:w="1161" w:type="dxa"/>
            <w:tcBorders>
              <w:top w:val="single" w:color="auto" w:sz="8" w:space="0"/>
              <w:left w:val="single" w:color="auto" w:sz="8" w:space="0"/>
              <w:bottom w:val="single" w:color="auto" w:sz="8" w:space="0"/>
              <w:right w:val="single" w:color="auto" w:sz="8" w:space="0"/>
            </w:tcBorders>
            <w:shd w:val="clear" w:color="auto" w:fill="auto"/>
            <w:vAlign w:val="center"/>
          </w:tcPr>
          <w:p w14:paraId="3B757853">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宋体" w:cs="Times New Roman"/>
                <w:b w:val="0"/>
                <w:bCs w:val="0"/>
                <w:sz w:val="21"/>
                <w:szCs w:val="21"/>
                <w:shd w:val="clear" w:color="auto" w:fill="auto"/>
                <w:lang w:val="en-US" w:eastAsia="zh-CN"/>
              </w:rPr>
            </w:pPr>
            <w:r>
              <w:rPr>
                <w:rFonts w:hint="default" w:ascii="Times New Roman" w:hAnsi="Times New Roman" w:eastAsia="宋体" w:cs="Times New Roman"/>
                <w:b w:val="0"/>
                <w:bCs w:val="0"/>
                <w:sz w:val="21"/>
                <w:szCs w:val="21"/>
                <w:shd w:val="clear" w:color="auto" w:fill="auto"/>
                <w:lang w:val="en-US" w:eastAsia="zh-CN"/>
              </w:rPr>
              <w:t>名称</w:t>
            </w:r>
          </w:p>
        </w:tc>
        <w:tc>
          <w:tcPr>
            <w:tcW w:w="1973" w:type="dxa"/>
            <w:tcBorders>
              <w:top w:val="single" w:color="auto" w:sz="8" w:space="0"/>
              <w:left w:val="single" w:color="auto" w:sz="8" w:space="0"/>
              <w:bottom w:val="single" w:color="auto" w:sz="8" w:space="0"/>
              <w:right w:val="single" w:color="auto" w:sz="8" w:space="0"/>
            </w:tcBorders>
            <w:shd w:val="clear" w:color="auto" w:fill="auto"/>
            <w:vAlign w:val="center"/>
          </w:tcPr>
          <w:p w14:paraId="47F9B0B7">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宋体" w:cs="Times New Roman"/>
                <w:b w:val="0"/>
                <w:bCs w:val="0"/>
                <w:sz w:val="21"/>
                <w:szCs w:val="21"/>
                <w:shd w:val="clear" w:color="auto" w:fill="auto"/>
                <w:lang w:val="en-US" w:eastAsia="zh-CN"/>
              </w:rPr>
            </w:pPr>
            <w:r>
              <w:rPr>
                <w:rFonts w:hint="default" w:ascii="Times New Roman" w:hAnsi="Times New Roman" w:eastAsia="宋体" w:cs="Times New Roman"/>
                <w:b w:val="0"/>
                <w:bCs w:val="0"/>
                <w:sz w:val="21"/>
                <w:szCs w:val="21"/>
                <w:shd w:val="clear" w:color="auto" w:fill="auto"/>
                <w:lang w:val="en-US" w:eastAsia="zh-CN"/>
              </w:rPr>
              <w:t>专利号/软著登记号</w:t>
            </w:r>
          </w:p>
        </w:tc>
        <w:tc>
          <w:tcPr>
            <w:tcW w:w="1747" w:type="dxa"/>
            <w:tcBorders>
              <w:top w:val="single" w:color="auto" w:sz="8" w:space="0"/>
              <w:left w:val="single" w:color="auto" w:sz="8" w:space="0"/>
              <w:bottom w:val="single" w:color="auto" w:sz="8" w:space="0"/>
              <w:right w:val="single" w:color="auto" w:sz="8" w:space="0"/>
            </w:tcBorders>
            <w:shd w:val="clear" w:color="auto" w:fill="auto"/>
            <w:vAlign w:val="center"/>
          </w:tcPr>
          <w:p w14:paraId="4FB143C1">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宋体" w:cs="Times New Roman"/>
                <w:b w:val="0"/>
                <w:bCs w:val="0"/>
                <w:sz w:val="21"/>
                <w:szCs w:val="21"/>
                <w:shd w:val="clear" w:color="auto" w:fill="auto"/>
                <w:lang w:val="en-US" w:eastAsia="zh-CN"/>
              </w:rPr>
            </w:pPr>
            <w:r>
              <w:rPr>
                <w:rFonts w:hint="default" w:ascii="Times New Roman" w:hAnsi="Times New Roman" w:eastAsia="宋体" w:cs="Times New Roman"/>
                <w:b w:val="0"/>
                <w:bCs w:val="0"/>
                <w:sz w:val="21"/>
                <w:szCs w:val="21"/>
                <w:shd w:val="clear" w:color="auto" w:fill="auto"/>
                <w:lang w:val="en-US" w:eastAsia="zh-CN"/>
              </w:rPr>
              <w:t>发明人</w:t>
            </w:r>
          </w:p>
        </w:tc>
        <w:tc>
          <w:tcPr>
            <w:tcW w:w="1380" w:type="dxa"/>
            <w:tcBorders>
              <w:top w:val="single" w:color="auto" w:sz="8" w:space="0"/>
              <w:left w:val="single" w:color="auto" w:sz="8" w:space="0"/>
              <w:bottom w:val="single" w:color="auto" w:sz="8" w:space="0"/>
              <w:right w:val="single" w:color="auto" w:sz="8" w:space="0"/>
            </w:tcBorders>
            <w:shd w:val="clear" w:color="auto" w:fill="auto"/>
            <w:vAlign w:val="center"/>
          </w:tcPr>
          <w:p w14:paraId="168A0BF5">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宋体" w:cs="Times New Roman"/>
                <w:b w:val="0"/>
                <w:bCs w:val="0"/>
                <w:sz w:val="21"/>
                <w:szCs w:val="21"/>
                <w:shd w:val="clear" w:color="auto" w:fill="auto"/>
                <w:lang w:val="en-US" w:eastAsia="zh-CN"/>
              </w:rPr>
            </w:pPr>
            <w:r>
              <w:rPr>
                <w:rFonts w:hint="default" w:ascii="Times New Roman" w:hAnsi="Times New Roman" w:eastAsia="宋体" w:cs="Times New Roman"/>
                <w:b w:val="0"/>
                <w:bCs w:val="0"/>
                <w:sz w:val="21"/>
                <w:szCs w:val="21"/>
                <w:shd w:val="clear" w:color="auto" w:fill="auto"/>
                <w:lang w:val="en-US" w:eastAsia="zh-CN"/>
              </w:rPr>
              <w:t>申请人</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61C81EB9">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宋体" w:cs="Times New Roman"/>
                <w:b w:val="0"/>
                <w:bCs w:val="0"/>
                <w:sz w:val="21"/>
                <w:szCs w:val="21"/>
                <w:shd w:val="clear" w:color="auto" w:fill="auto"/>
                <w:lang w:val="en-US" w:eastAsia="zh-CN"/>
              </w:rPr>
            </w:pPr>
            <w:r>
              <w:rPr>
                <w:rFonts w:hint="default" w:ascii="Times New Roman" w:hAnsi="Times New Roman" w:eastAsia="宋体" w:cs="Times New Roman"/>
                <w:b w:val="0"/>
                <w:bCs w:val="0"/>
                <w:sz w:val="21"/>
                <w:szCs w:val="21"/>
                <w:shd w:val="clear" w:color="auto" w:fill="auto"/>
                <w:lang w:val="en-US" w:eastAsia="zh-CN"/>
              </w:rPr>
              <w:t>法律状态</w:t>
            </w:r>
          </w:p>
        </w:tc>
      </w:tr>
      <w:tr w14:paraId="1898AD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tblCellSpacing w:w="0" w:type="dxa"/>
        </w:trPr>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14:paraId="7DBDD38C">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shd w:val="clear" w:color="auto" w:fill="auto"/>
                <w:lang w:val="en-US" w:eastAsia="zh-CN"/>
              </w:rPr>
            </w:pPr>
            <w:r>
              <w:rPr>
                <w:rFonts w:hint="default" w:ascii="Times New Roman" w:hAnsi="Times New Roman" w:eastAsia="宋体" w:cs="Times New Roman"/>
                <w:b w:val="0"/>
                <w:bCs w:val="0"/>
                <w:sz w:val="21"/>
                <w:szCs w:val="21"/>
                <w:shd w:val="clear" w:color="auto" w:fill="auto"/>
                <w:lang w:val="en-US" w:eastAsia="zh-CN"/>
              </w:rPr>
              <w:t>实用新型专利</w:t>
            </w:r>
          </w:p>
        </w:tc>
        <w:tc>
          <w:tcPr>
            <w:tcW w:w="1161" w:type="dxa"/>
            <w:tcBorders>
              <w:top w:val="single" w:color="auto" w:sz="8" w:space="0"/>
              <w:left w:val="single" w:color="auto" w:sz="8" w:space="0"/>
              <w:bottom w:val="single" w:color="auto" w:sz="8" w:space="0"/>
              <w:right w:val="single" w:color="auto" w:sz="8" w:space="0"/>
            </w:tcBorders>
            <w:shd w:val="clear" w:color="auto" w:fill="auto"/>
            <w:vAlign w:val="center"/>
          </w:tcPr>
          <w:p w14:paraId="44B0A5A7">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shd w:val="clear" w:color="auto" w:fill="auto"/>
                <w:lang w:val="en-US" w:eastAsia="zh-CN"/>
              </w:rPr>
            </w:pPr>
            <w:r>
              <w:rPr>
                <w:rFonts w:hint="default" w:ascii="Times New Roman" w:hAnsi="Times New Roman" w:eastAsia="宋体" w:cs="Times New Roman"/>
                <w:b w:val="0"/>
                <w:bCs w:val="0"/>
                <w:sz w:val="21"/>
                <w:szCs w:val="21"/>
                <w:shd w:val="clear" w:color="auto" w:fill="auto"/>
                <w:lang w:val="en-US" w:eastAsia="zh-CN"/>
              </w:rPr>
              <w:t>一种神经外科术后头部引流管固定装置</w:t>
            </w:r>
          </w:p>
        </w:tc>
        <w:tc>
          <w:tcPr>
            <w:tcW w:w="1973" w:type="dxa"/>
            <w:tcBorders>
              <w:top w:val="single" w:color="auto" w:sz="8" w:space="0"/>
              <w:left w:val="single" w:color="auto" w:sz="8" w:space="0"/>
              <w:bottom w:val="single" w:color="auto" w:sz="8" w:space="0"/>
              <w:right w:val="single" w:color="auto" w:sz="8" w:space="0"/>
            </w:tcBorders>
            <w:shd w:val="clear" w:color="auto" w:fill="auto"/>
            <w:vAlign w:val="center"/>
          </w:tcPr>
          <w:p w14:paraId="5BD914D1">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shd w:val="clear" w:color="auto" w:fill="auto"/>
                <w:lang w:val="en-US" w:eastAsia="zh-CN"/>
              </w:rPr>
            </w:pPr>
            <w:r>
              <w:rPr>
                <w:rFonts w:hint="default" w:ascii="Times New Roman" w:hAnsi="Times New Roman" w:eastAsia="宋体" w:cs="Times New Roman"/>
                <w:b w:val="0"/>
                <w:bCs w:val="0"/>
                <w:sz w:val="21"/>
                <w:szCs w:val="21"/>
                <w:shd w:val="clear" w:color="auto" w:fill="auto"/>
                <w:lang w:val="en-US" w:eastAsia="zh-CN"/>
              </w:rPr>
              <w:t>ZL202321332426.8</w:t>
            </w:r>
          </w:p>
        </w:tc>
        <w:tc>
          <w:tcPr>
            <w:tcW w:w="1747" w:type="dxa"/>
            <w:tcBorders>
              <w:top w:val="single" w:color="auto" w:sz="8" w:space="0"/>
              <w:left w:val="single" w:color="auto" w:sz="8" w:space="0"/>
              <w:bottom w:val="single" w:color="auto" w:sz="8" w:space="0"/>
              <w:right w:val="single" w:color="auto" w:sz="8" w:space="0"/>
            </w:tcBorders>
            <w:shd w:val="clear" w:color="auto" w:fill="auto"/>
            <w:vAlign w:val="center"/>
          </w:tcPr>
          <w:p w14:paraId="2870B34B">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shd w:val="clear" w:color="auto" w:fill="auto"/>
                <w:lang w:val="en-US" w:eastAsia="zh-CN"/>
              </w:rPr>
            </w:pPr>
            <w:r>
              <w:rPr>
                <w:rFonts w:hint="eastAsia" w:cs="Times New Roman"/>
                <w:b w:val="0"/>
                <w:bCs w:val="0"/>
                <w:sz w:val="21"/>
                <w:szCs w:val="21"/>
                <w:shd w:val="clear" w:color="auto" w:fill="auto"/>
                <w:lang w:val="en-US" w:eastAsia="zh-CN"/>
              </w:rPr>
              <w:t>合肥市第一人民医院</w:t>
            </w:r>
          </w:p>
        </w:tc>
        <w:tc>
          <w:tcPr>
            <w:tcW w:w="1380" w:type="dxa"/>
            <w:tcBorders>
              <w:top w:val="single" w:color="auto" w:sz="8" w:space="0"/>
              <w:left w:val="single" w:color="auto" w:sz="8" w:space="0"/>
              <w:bottom w:val="single" w:color="auto" w:sz="8" w:space="0"/>
              <w:right w:val="single" w:color="auto" w:sz="8" w:space="0"/>
            </w:tcBorders>
            <w:shd w:val="clear" w:color="auto" w:fill="auto"/>
            <w:vAlign w:val="center"/>
          </w:tcPr>
          <w:p w14:paraId="67D29BCE">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shd w:val="clear" w:color="auto" w:fill="auto"/>
                <w:lang w:val="en-US" w:eastAsia="zh-CN"/>
              </w:rPr>
            </w:pPr>
            <w:r>
              <w:rPr>
                <w:rFonts w:hint="default" w:ascii="Times New Roman" w:hAnsi="Times New Roman" w:eastAsia="宋体" w:cs="Times New Roman"/>
                <w:b w:val="0"/>
                <w:bCs w:val="0"/>
                <w:sz w:val="21"/>
                <w:szCs w:val="21"/>
                <w:shd w:val="clear" w:color="auto" w:fill="auto"/>
                <w:lang w:val="en-US" w:eastAsia="zh-CN"/>
              </w:rPr>
              <w:t>合肥市第一人民医院</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44062AE5">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shd w:val="clear" w:color="auto" w:fill="auto"/>
                <w:lang w:val="en-US" w:eastAsia="zh-CN"/>
              </w:rPr>
            </w:pPr>
            <w:r>
              <w:rPr>
                <w:rFonts w:hint="default" w:ascii="Times New Roman" w:hAnsi="Times New Roman" w:eastAsia="宋体" w:cs="Times New Roman"/>
                <w:b w:val="0"/>
                <w:bCs w:val="0"/>
                <w:sz w:val="21"/>
                <w:szCs w:val="21"/>
                <w:shd w:val="clear" w:color="auto" w:fill="auto"/>
                <w:lang w:val="en-US" w:eastAsia="zh-CN"/>
              </w:rPr>
              <w:t>已授权</w:t>
            </w:r>
          </w:p>
        </w:tc>
      </w:tr>
    </w:tbl>
    <w:p w14:paraId="14A2B5C1">
      <w:pPr>
        <w:pStyle w:val="2"/>
        <w:keepNext w:val="0"/>
        <w:keepLines w:val="0"/>
        <w:pageBreakBefore w:val="0"/>
        <w:widowControl w:val="0"/>
        <w:kinsoku/>
        <w:wordWrap/>
        <w:overflowPunct/>
        <w:topLinePunct w:val="0"/>
        <w:autoSpaceDE/>
        <w:autoSpaceDN/>
        <w:bidi w:val="0"/>
        <w:adjustRightInd/>
        <w:snapToGrid/>
        <w:spacing w:line="720" w:lineRule="exact"/>
        <w:ind w:firstLine="560" w:firstLineChars="200"/>
        <w:textAlignment w:val="auto"/>
        <w:rPr>
          <w:rFonts w:hint="default" w:ascii="Times New Roman" w:hAnsi="Times New Roman" w:eastAsia="宋体" w:cs="Times New Roman"/>
          <w:b w:val="0"/>
          <w:bCs w:val="0"/>
          <w:sz w:val="28"/>
          <w:szCs w:val="28"/>
          <w:shd w:val="clear" w:color="auto" w:fill="auto"/>
          <w:lang w:val="en-US" w:eastAsia="zh-CN"/>
        </w:rPr>
      </w:pPr>
      <w:r>
        <w:rPr>
          <w:rFonts w:hint="default" w:ascii="Times New Roman" w:hAnsi="Times New Roman" w:eastAsia="宋体" w:cs="Times New Roman"/>
          <w:b w:val="0"/>
          <w:bCs w:val="0"/>
          <w:sz w:val="28"/>
          <w:szCs w:val="28"/>
          <w:shd w:val="clear" w:color="auto" w:fill="auto"/>
          <w:lang w:val="en-US" w:eastAsia="zh-CN"/>
        </w:rPr>
        <w:t>技术形式：</w:t>
      </w:r>
      <w:r>
        <w:rPr>
          <w:rFonts w:hint="eastAsia" w:ascii="Times New Roman" w:hAnsi="Times New Roman" w:cs="Times New Roman"/>
          <w:b w:val="0"/>
          <w:bCs w:val="0"/>
          <w:sz w:val="28"/>
          <w:szCs w:val="28"/>
          <w:shd w:val="clear" w:color="auto" w:fill="auto"/>
          <w:lang w:val="en-US" w:eastAsia="zh-CN"/>
        </w:rPr>
        <w:t>1件职务科技成果相关知识产权</w:t>
      </w:r>
    </w:p>
    <w:p w14:paraId="038C3F09">
      <w:pPr>
        <w:pStyle w:val="2"/>
        <w:keepNext w:val="0"/>
        <w:keepLines w:val="0"/>
        <w:pageBreakBefore w:val="0"/>
        <w:widowControl w:val="0"/>
        <w:kinsoku/>
        <w:wordWrap/>
        <w:overflowPunct/>
        <w:topLinePunct w:val="0"/>
        <w:autoSpaceDE/>
        <w:autoSpaceDN/>
        <w:bidi w:val="0"/>
        <w:adjustRightInd/>
        <w:snapToGrid/>
        <w:spacing w:line="720" w:lineRule="exact"/>
        <w:ind w:firstLine="560" w:firstLineChars="200"/>
        <w:textAlignment w:val="auto"/>
        <w:rPr>
          <w:rFonts w:hint="default" w:ascii="Times New Roman" w:hAnsi="Times New Roman" w:eastAsia="宋体" w:cs="Times New Roman"/>
          <w:b w:val="0"/>
          <w:bCs w:val="0"/>
          <w:sz w:val="28"/>
          <w:szCs w:val="28"/>
          <w:shd w:val="clear" w:color="auto" w:fill="auto"/>
          <w:lang w:val="en-US" w:eastAsia="zh-CN"/>
        </w:rPr>
      </w:pPr>
      <w:r>
        <w:rPr>
          <w:rFonts w:hint="default" w:ascii="Times New Roman" w:hAnsi="Times New Roman" w:eastAsia="宋体" w:cs="Times New Roman"/>
          <w:b w:val="0"/>
          <w:bCs w:val="0"/>
          <w:sz w:val="28"/>
          <w:szCs w:val="28"/>
          <w:shd w:val="clear" w:color="auto" w:fill="auto"/>
          <w:lang w:val="en-US" w:eastAsia="zh-CN"/>
        </w:rPr>
        <w:t>转化方式：</w:t>
      </w:r>
      <w:r>
        <w:rPr>
          <w:rFonts w:hint="eastAsia" w:ascii="Times New Roman" w:hAnsi="Times New Roman" w:cs="Times New Roman"/>
          <w:b w:val="0"/>
          <w:bCs w:val="0"/>
          <w:sz w:val="28"/>
          <w:szCs w:val="28"/>
          <w:shd w:val="clear" w:color="auto" w:fill="auto"/>
          <w:lang w:val="en-US" w:eastAsia="zh-CN"/>
        </w:rPr>
        <w:t>排他许可（至专利权法定终止之日）</w:t>
      </w:r>
    </w:p>
    <w:p w14:paraId="0BDDB033">
      <w:pPr>
        <w:pStyle w:val="2"/>
        <w:keepNext w:val="0"/>
        <w:keepLines w:val="0"/>
        <w:pageBreakBefore w:val="0"/>
        <w:widowControl w:val="0"/>
        <w:kinsoku/>
        <w:wordWrap/>
        <w:overflowPunct/>
        <w:topLinePunct w:val="0"/>
        <w:autoSpaceDE/>
        <w:autoSpaceDN/>
        <w:bidi w:val="0"/>
        <w:adjustRightInd/>
        <w:snapToGrid/>
        <w:spacing w:line="720" w:lineRule="exact"/>
        <w:ind w:firstLine="560" w:firstLineChars="200"/>
        <w:textAlignment w:val="auto"/>
        <w:rPr>
          <w:rFonts w:hint="default" w:ascii="Times New Roman" w:hAnsi="Times New Roman" w:eastAsia="宋体" w:cs="Times New Roman"/>
          <w:b w:val="0"/>
          <w:bCs w:val="0"/>
          <w:sz w:val="28"/>
          <w:szCs w:val="28"/>
          <w:u w:val="none"/>
          <w:shd w:val="clear" w:color="auto" w:fill="auto"/>
          <w:lang w:val="en-US" w:eastAsia="zh-CN"/>
        </w:rPr>
      </w:pPr>
      <w:r>
        <w:rPr>
          <w:rFonts w:hint="default" w:ascii="Times New Roman" w:hAnsi="Times New Roman" w:eastAsia="宋体" w:cs="Times New Roman"/>
          <w:b w:val="0"/>
          <w:bCs w:val="0"/>
          <w:sz w:val="28"/>
          <w:szCs w:val="28"/>
          <w:shd w:val="clear" w:color="auto" w:fill="auto"/>
          <w:lang w:val="en-US" w:eastAsia="zh-CN"/>
        </w:rPr>
        <w:t>被许可方：</w:t>
      </w:r>
      <w:r>
        <w:rPr>
          <w:rFonts w:hint="eastAsia" w:ascii="宋体" w:hAnsi="宋体" w:eastAsia="宋体" w:cs="宋体"/>
          <w:sz w:val="28"/>
          <w:szCs w:val="28"/>
          <w:u w:val="none"/>
        </w:rPr>
        <w:t>合肥达米医疗科技有限公司</w:t>
      </w:r>
    </w:p>
    <w:p w14:paraId="18F969D8">
      <w:pPr>
        <w:pStyle w:val="2"/>
        <w:keepNext w:val="0"/>
        <w:keepLines w:val="0"/>
        <w:pageBreakBefore w:val="0"/>
        <w:widowControl w:val="0"/>
        <w:kinsoku/>
        <w:wordWrap/>
        <w:overflowPunct/>
        <w:topLinePunct w:val="0"/>
        <w:autoSpaceDE/>
        <w:autoSpaceDN/>
        <w:bidi w:val="0"/>
        <w:adjustRightInd/>
        <w:snapToGrid/>
        <w:spacing w:line="720" w:lineRule="exact"/>
        <w:ind w:firstLine="560" w:firstLineChars="200"/>
        <w:textAlignment w:val="auto"/>
        <w:rPr>
          <w:rFonts w:hint="default" w:ascii="Times New Roman" w:hAnsi="Times New Roman" w:eastAsia="宋体" w:cs="Times New Roman"/>
          <w:b w:val="0"/>
          <w:bCs w:val="0"/>
          <w:sz w:val="28"/>
          <w:szCs w:val="28"/>
          <w:shd w:val="clear" w:color="auto" w:fill="auto"/>
          <w:lang w:val="en-US" w:eastAsia="zh-CN"/>
        </w:rPr>
      </w:pPr>
      <w:r>
        <w:rPr>
          <w:rFonts w:hint="default" w:ascii="Times New Roman" w:hAnsi="Times New Roman" w:eastAsia="宋体" w:cs="Times New Roman"/>
          <w:b w:val="0"/>
          <w:bCs w:val="0"/>
          <w:sz w:val="28"/>
          <w:szCs w:val="28"/>
          <w:shd w:val="clear" w:color="auto" w:fill="auto"/>
          <w:lang w:val="en-US" w:eastAsia="zh-CN"/>
        </w:rPr>
        <w:t>地址： 安徽省合肥市经济技术开发区芙蓉路北芙蓉路2#-A厂房一层，法定代表人：</w:t>
      </w:r>
      <w:r>
        <w:rPr>
          <w:rFonts w:hint="eastAsia" w:ascii="Times New Roman" w:hAnsi="Times New Roman" w:cs="Times New Roman"/>
          <w:b w:val="0"/>
          <w:bCs w:val="0"/>
          <w:sz w:val="28"/>
          <w:szCs w:val="28"/>
          <w:shd w:val="clear" w:color="auto" w:fill="auto"/>
          <w:lang w:val="en-US" w:eastAsia="zh-CN"/>
        </w:rPr>
        <w:t>吴舟</w:t>
      </w:r>
      <w:r>
        <w:rPr>
          <w:rFonts w:hint="default" w:ascii="Times New Roman" w:hAnsi="Times New Roman" w:eastAsia="宋体" w:cs="Times New Roman"/>
          <w:b w:val="0"/>
          <w:bCs w:val="0"/>
          <w:sz w:val="28"/>
          <w:szCs w:val="28"/>
          <w:shd w:val="clear" w:color="auto" w:fill="auto"/>
          <w:lang w:val="en-US" w:eastAsia="zh-CN"/>
        </w:rPr>
        <w:t xml:space="preserve"> </w:t>
      </w:r>
    </w:p>
    <w:p w14:paraId="28AA823C">
      <w:pPr>
        <w:pStyle w:val="2"/>
        <w:keepNext w:val="0"/>
        <w:keepLines w:val="0"/>
        <w:pageBreakBefore w:val="0"/>
        <w:widowControl w:val="0"/>
        <w:kinsoku/>
        <w:wordWrap/>
        <w:overflowPunct/>
        <w:topLinePunct w:val="0"/>
        <w:autoSpaceDE/>
        <w:autoSpaceDN/>
        <w:bidi w:val="0"/>
        <w:adjustRightInd/>
        <w:snapToGrid/>
        <w:spacing w:line="720" w:lineRule="exact"/>
        <w:ind w:left="559" w:leftChars="266" w:firstLine="0" w:firstLineChars="0"/>
        <w:jc w:val="left"/>
        <w:textAlignment w:val="auto"/>
        <w:rPr>
          <w:rFonts w:hint="default" w:ascii="Times New Roman" w:hAnsi="Times New Roman" w:eastAsia="宋体" w:cs="Times New Roman"/>
          <w:b w:val="0"/>
          <w:bCs w:val="0"/>
          <w:sz w:val="28"/>
          <w:szCs w:val="28"/>
          <w:shd w:val="clear" w:color="auto" w:fill="auto"/>
          <w:lang w:val="en-US" w:eastAsia="zh-CN"/>
        </w:rPr>
      </w:pPr>
      <w:r>
        <w:rPr>
          <w:rFonts w:hint="default" w:ascii="Times New Roman" w:hAnsi="Times New Roman" w:eastAsia="宋体" w:cs="Times New Roman"/>
          <w:b w:val="0"/>
          <w:bCs w:val="0"/>
          <w:sz w:val="28"/>
          <w:szCs w:val="28"/>
          <w:shd w:val="clear" w:color="auto" w:fill="auto"/>
          <w:lang w:val="en-US" w:eastAsia="zh-CN"/>
        </w:rPr>
        <w:t>拟交易价格：</w:t>
      </w:r>
      <w:r>
        <w:rPr>
          <w:rFonts w:hint="default" w:ascii="Times New Roman" w:hAnsi="Times New Roman" w:eastAsia="宋体" w:cs="Times New Roman"/>
          <w:b w:val="0"/>
          <w:bCs w:val="0"/>
          <w:sz w:val="24"/>
          <w:szCs w:val="24"/>
          <w:shd w:val="clear" w:color="auto" w:fill="auto"/>
          <w:lang w:val="en-US" w:eastAsia="zh-CN"/>
        </w:rPr>
        <w:t xml:space="preserve"> </w:t>
      </w:r>
      <w:r>
        <w:rPr>
          <w:rFonts w:hint="default" w:ascii="Times New Roman" w:hAnsi="Times New Roman" w:eastAsia="宋体" w:cs="Times New Roman"/>
          <w:i w:val="0"/>
          <w:iCs w:val="0"/>
          <w:caps w:val="0"/>
          <w:color w:val="auto"/>
          <w:spacing w:val="0"/>
          <w:sz w:val="28"/>
          <w:szCs w:val="28"/>
          <w:shd w:val="clear" w:color="auto" w:fill="auto"/>
        </w:rPr>
        <w:t>根据</w:t>
      </w:r>
      <w:r>
        <w:rPr>
          <w:rFonts w:hint="eastAsia" w:ascii="Times New Roman" w:hAnsi="Times New Roman" w:eastAsia="宋体" w:cs="Times New Roman"/>
          <w:i w:val="0"/>
          <w:iCs w:val="0"/>
          <w:caps w:val="0"/>
          <w:color w:val="auto"/>
          <w:spacing w:val="0"/>
          <w:sz w:val="28"/>
          <w:szCs w:val="28"/>
          <w:shd w:val="clear" w:color="auto" w:fill="auto"/>
          <w:lang w:val="en-US" w:eastAsia="zh-CN"/>
        </w:rPr>
        <w:t>1</w:t>
      </w:r>
      <w:r>
        <w:rPr>
          <w:rFonts w:hint="default" w:ascii="Times New Roman" w:hAnsi="Times New Roman" w:eastAsia="宋体" w:cs="Times New Roman"/>
          <w:i w:val="0"/>
          <w:iCs w:val="0"/>
          <w:caps w:val="0"/>
          <w:color w:val="auto"/>
          <w:spacing w:val="0"/>
          <w:sz w:val="28"/>
          <w:szCs w:val="28"/>
          <w:shd w:val="clear" w:color="auto" w:fill="auto"/>
        </w:rPr>
        <w:t>件知识产权无形资产评估价值</w:t>
      </w:r>
      <w:r>
        <w:rPr>
          <w:rFonts w:hint="default" w:ascii="Times New Roman" w:hAnsi="Times New Roman" w:eastAsia="宋体" w:cs="Times New Roman"/>
          <w:i w:val="0"/>
          <w:iCs w:val="0"/>
          <w:caps w:val="0"/>
          <w:color w:val="auto"/>
          <w:spacing w:val="0"/>
          <w:sz w:val="28"/>
          <w:szCs w:val="28"/>
          <w:u w:val="single"/>
          <w:shd w:val="clear" w:color="auto" w:fill="auto"/>
        </w:rPr>
        <w:t>人民币</w:t>
      </w:r>
      <w:r>
        <w:rPr>
          <w:rFonts w:hint="eastAsia" w:cs="Times New Roman"/>
          <w:i w:val="0"/>
          <w:iCs w:val="0"/>
          <w:caps w:val="0"/>
          <w:color w:val="auto"/>
          <w:spacing w:val="0"/>
          <w:sz w:val="28"/>
          <w:szCs w:val="28"/>
          <w:u w:val="single"/>
          <w:shd w:val="clear" w:color="auto" w:fill="auto"/>
          <w:lang w:val="en-US" w:eastAsia="zh-CN"/>
        </w:rPr>
        <w:t>叁</w:t>
      </w:r>
      <w:r>
        <w:rPr>
          <w:rFonts w:hint="default" w:ascii="Times New Roman" w:hAnsi="Times New Roman" w:eastAsia="宋体" w:cs="Times New Roman"/>
          <w:i w:val="0"/>
          <w:iCs w:val="0"/>
          <w:caps w:val="0"/>
          <w:color w:val="auto"/>
          <w:spacing w:val="0"/>
          <w:sz w:val="28"/>
          <w:szCs w:val="28"/>
          <w:u w:val="single"/>
          <w:shd w:val="clear" w:color="auto" w:fill="auto"/>
        </w:rPr>
        <w:t>仟元整（¥</w:t>
      </w:r>
      <w:r>
        <w:rPr>
          <w:rFonts w:hint="eastAsia" w:cs="Times New Roman"/>
          <w:i w:val="0"/>
          <w:iCs w:val="0"/>
          <w:caps w:val="0"/>
          <w:color w:val="auto"/>
          <w:spacing w:val="0"/>
          <w:sz w:val="28"/>
          <w:szCs w:val="28"/>
          <w:u w:val="single"/>
          <w:shd w:val="clear" w:color="auto" w:fill="auto"/>
          <w:lang w:val="en-US" w:eastAsia="zh-CN"/>
        </w:rPr>
        <w:t>0</w:t>
      </w:r>
      <w:r>
        <w:rPr>
          <w:rFonts w:hint="eastAsia" w:ascii="Times New Roman" w:hAnsi="Times New Roman" w:eastAsia="宋体" w:cs="Times New Roman"/>
          <w:i w:val="0"/>
          <w:iCs w:val="0"/>
          <w:caps w:val="0"/>
          <w:color w:val="auto"/>
          <w:spacing w:val="0"/>
          <w:sz w:val="28"/>
          <w:szCs w:val="28"/>
          <w:u w:val="single"/>
          <w:shd w:val="clear" w:color="auto" w:fill="auto"/>
          <w:lang w:val="en-US" w:eastAsia="zh-CN"/>
        </w:rPr>
        <w:t>.</w:t>
      </w:r>
      <w:r>
        <w:rPr>
          <w:rFonts w:hint="eastAsia" w:cs="Times New Roman"/>
          <w:i w:val="0"/>
          <w:iCs w:val="0"/>
          <w:caps w:val="0"/>
          <w:color w:val="auto"/>
          <w:spacing w:val="0"/>
          <w:sz w:val="28"/>
          <w:szCs w:val="28"/>
          <w:u w:val="single"/>
          <w:shd w:val="clear" w:color="auto" w:fill="auto"/>
          <w:lang w:val="en-US" w:eastAsia="zh-CN"/>
        </w:rPr>
        <w:t>3</w:t>
      </w:r>
      <w:r>
        <w:rPr>
          <w:rFonts w:hint="default" w:ascii="Times New Roman" w:hAnsi="Times New Roman" w:eastAsia="宋体" w:cs="Times New Roman"/>
          <w:i w:val="0"/>
          <w:iCs w:val="0"/>
          <w:caps w:val="0"/>
          <w:color w:val="auto"/>
          <w:spacing w:val="0"/>
          <w:sz w:val="28"/>
          <w:szCs w:val="28"/>
          <w:u w:val="single"/>
          <w:shd w:val="clear" w:color="auto" w:fill="auto"/>
        </w:rPr>
        <w:t>万元）</w:t>
      </w:r>
      <w:r>
        <w:rPr>
          <w:rFonts w:hint="default" w:ascii="Times New Roman" w:hAnsi="Times New Roman" w:eastAsia="宋体" w:cs="Times New Roman"/>
          <w:i w:val="0"/>
          <w:iCs w:val="0"/>
          <w:caps w:val="0"/>
          <w:color w:val="auto"/>
          <w:spacing w:val="0"/>
          <w:sz w:val="28"/>
          <w:szCs w:val="28"/>
          <w:shd w:val="clear" w:color="auto" w:fill="auto"/>
        </w:rPr>
        <w:t>，结合相关技术市场前景等综合考量，经与企业方协商，形成协议金</w:t>
      </w:r>
      <w:r>
        <w:rPr>
          <w:rFonts w:hint="default" w:ascii="Times New Roman" w:hAnsi="Times New Roman" w:eastAsia="宋体" w:cs="Times New Roman"/>
          <w:i w:val="0"/>
          <w:iCs w:val="0"/>
          <w:caps w:val="0"/>
          <w:color w:val="auto"/>
          <w:spacing w:val="0"/>
          <w:sz w:val="28"/>
          <w:szCs w:val="28"/>
          <w:highlight w:val="none"/>
          <w:shd w:val="clear" w:color="auto" w:fill="auto"/>
        </w:rPr>
        <w:t>额</w:t>
      </w:r>
      <w:r>
        <w:rPr>
          <w:rFonts w:hint="default" w:ascii="Times New Roman" w:hAnsi="Times New Roman" w:eastAsia="宋体" w:cs="Times New Roman"/>
          <w:b/>
          <w:bCs/>
          <w:i w:val="0"/>
          <w:iCs w:val="0"/>
          <w:caps w:val="0"/>
          <w:color w:val="auto"/>
          <w:spacing w:val="0"/>
          <w:sz w:val="28"/>
          <w:szCs w:val="28"/>
          <w:highlight w:val="none"/>
          <w:u w:val="single"/>
          <w:shd w:val="clear" w:color="auto" w:fill="auto"/>
        </w:rPr>
        <w:t>人民币</w:t>
      </w:r>
      <w:r>
        <w:rPr>
          <w:rFonts w:hint="eastAsia" w:cs="Times New Roman"/>
          <w:b/>
          <w:bCs/>
          <w:i w:val="0"/>
          <w:iCs w:val="0"/>
          <w:caps w:val="0"/>
          <w:color w:val="auto"/>
          <w:spacing w:val="0"/>
          <w:sz w:val="28"/>
          <w:szCs w:val="28"/>
          <w:highlight w:val="none"/>
          <w:u w:val="single"/>
          <w:shd w:val="clear" w:color="auto" w:fill="auto"/>
          <w:lang w:val="en-US" w:eastAsia="zh-CN"/>
        </w:rPr>
        <w:t>叁仟</w:t>
      </w:r>
      <w:r>
        <w:rPr>
          <w:rFonts w:hint="default" w:ascii="Times New Roman" w:hAnsi="Times New Roman" w:eastAsia="宋体" w:cs="Times New Roman"/>
          <w:b/>
          <w:bCs/>
          <w:i w:val="0"/>
          <w:iCs w:val="0"/>
          <w:caps w:val="0"/>
          <w:color w:val="auto"/>
          <w:spacing w:val="0"/>
          <w:sz w:val="28"/>
          <w:szCs w:val="28"/>
          <w:highlight w:val="none"/>
          <w:u w:val="single"/>
          <w:shd w:val="clear" w:color="auto" w:fill="auto"/>
        </w:rPr>
        <w:t>元整（</w:t>
      </w:r>
      <w:r>
        <w:rPr>
          <w:rFonts w:hint="eastAsia" w:ascii="Times New Roman" w:hAnsi="Times New Roman" w:eastAsia="宋体" w:cs="Times New Roman"/>
          <w:b/>
          <w:bCs/>
          <w:i w:val="0"/>
          <w:iCs w:val="0"/>
          <w:caps w:val="0"/>
          <w:color w:val="auto"/>
          <w:spacing w:val="0"/>
          <w:sz w:val="28"/>
          <w:szCs w:val="28"/>
          <w:highlight w:val="none"/>
          <w:u w:val="single"/>
          <w:shd w:val="clear" w:color="auto" w:fill="auto"/>
          <w:lang w:val="en-US" w:eastAsia="zh-CN"/>
        </w:rPr>
        <w:t>专利许可费</w:t>
      </w:r>
      <w:r>
        <w:rPr>
          <w:rFonts w:hint="default" w:ascii="Times New Roman" w:hAnsi="Times New Roman" w:eastAsia="宋体" w:cs="Times New Roman"/>
          <w:b/>
          <w:bCs/>
          <w:i w:val="0"/>
          <w:iCs w:val="0"/>
          <w:caps w:val="0"/>
          <w:color w:val="auto"/>
          <w:spacing w:val="0"/>
          <w:sz w:val="28"/>
          <w:szCs w:val="28"/>
          <w:highlight w:val="none"/>
          <w:u w:val="single"/>
          <w:shd w:val="clear" w:color="auto" w:fill="auto"/>
        </w:rPr>
        <w:t>¥</w:t>
      </w:r>
      <w:r>
        <w:rPr>
          <w:rFonts w:hint="eastAsia" w:cs="Times New Roman"/>
          <w:b/>
          <w:bCs/>
          <w:i w:val="0"/>
          <w:iCs w:val="0"/>
          <w:caps w:val="0"/>
          <w:color w:val="auto"/>
          <w:spacing w:val="0"/>
          <w:sz w:val="28"/>
          <w:szCs w:val="28"/>
          <w:highlight w:val="none"/>
          <w:u w:val="single"/>
          <w:shd w:val="clear" w:color="auto" w:fill="auto"/>
          <w:lang w:val="en-US" w:eastAsia="zh-CN"/>
        </w:rPr>
        <w:t xml:space="preserve"> 0.3</w:t>
      </w:r>
      <w:r>
        <w:rPr>
          <w:rFonts w:hint="default" w:ascii="Times New Roman" w:hAnsi="Times New Roman" w:eastAsia="宋体" w:cs="Times New Roman"/>
          <w:b/>
          <w:bCs/>
          <w:i w:val="0"/>
          <w:iCs w:val="0"/>
          <w:caps w:val="0"/>
          <w:color w:val="auto"/>
          <w:spacing w:val="0"/>
          <w:sz w:val="28"/>
          <w:szCs w:val="28"/>
          <w:highlight w:val="none"/>
          <w:u w:val="single"/>
          <w:shd w:val="clear" w:color="auto" w:fill="auto"/>
        </w:rPr>
        <w:t>万元+上市后销售提成</w:t>
      </w:r>
      <w:r>
        <w:rPr>
          <w:rFonts w:hint="eastAsia" w:ascii="Times New Roman" w:hAnsi="Times New Roman" w:eastAsia="宋体" w:cs="Times New Roman"/>
          <w:b/>
          <w:bCs/>
          <w:i w:val="0"/>
          <w:iCs w:val="0"/>
          <w:caps w:val="0"/>
          <w:color w:val="auto"/>
          <w:spacing w:val="0"/>
          <w:sz w:val="28"/>
          <w:szCs w:val="28"/>
          <w:highlight w:val="none"/>
          <w:u w:val="single"/>
          <w:shd w:val="clear" w:color="auto" w:fill="auto"/>
          <w:lang w:eastAsia="zh-CN"/>
        </w:rPr>
        <w:t>）</w:t>
      </w:r>
      <w:r>
        <w:rPr>
          <w:rFonts w:hint="default" w:ascii="Times New Roman" w:hAnsi="Times New Roman" w:eastAsia="宋体" w:cs="Times New Roman"/>
          <w:i w:val="0"/>
          <w:iCs w:val="0"/>
          <w:caps w:val="0"/>
          <w:color w:val="auto"/>
          <w:spacing w:val="0"/>
          <w:sz w:val="28"/>
          <w:szCs w:val="28"/>
          <w:highlight w:val="none"/>
          <w:shd w:val="clear" w:color="auto" w:fill="auto"/>
        </w:rPr>
        <w:t>。</w:t>
      </w:r>
      <w:r>
        <w:rPr>
          <w:rFonts w:hint="default" w:ascii="Times New Roman" w:hAnsi="Times New Roman" w:eastAsia="宋体" w:cs="Times New Roman"/>
          <w:b w:val="0"/>
          <w:bCs w:val="0"/>
          <w:color w:val="auto"/>
          <w:sz w:val="28"/>
          <w:szCs w:val="28"/>
          <w:highlight w:val="none"/>
          <w:shd w:val="clear" w:color="auto" w:fill="auto"/>
          <w:lang w:val="en-US" w:eastAsia="zh-CN"/>
        </w:rPr>
        <w:t xml:space="preserve"> </w:t>
      </w:r>
      <w:r>
        <w:rPr>
          <w:rFonts w:hint="default" w:ascii="Times New Roman" w:hAnsi="Times New Roman" w:eastAsia="宋体" w:cs="Times New Roman"/>
          <w:b w:val="0"/>
          <w:bCs w:val="0"/>
          <w:sz w:val="24"/>
          <w:szCs w:val="24"/>
          <w:highlight w:val="none"/>
          <w:shd w:val="clear" w:color="auto" w:fill="auto"/>
          <w:lang w:val="en-US" w:eastAsia="zh-CN"/>
        </w:rPr>
        <w:t xml:space="preserve"> </w:t>
      </w:r>
      <w:r>
        <w:rPr>
          <w:rFonts w:hint="default" w:ascii="Times New Roman" w:hAnsi="Times New Roman" w:eastAsia="宋体" w:cs="Times New Roman"/>
          <w:b w:val="0"/>
          <w:bCs w:val="0"/>
          <w:sz w:val="28"/>
          <w:szCs w:val="28"/>
          <w:highlight w:val="none"/>
          <w:shd w:val="clear" w:color="auto" w:fill="auto"/>
          <w:lang w:val="en-US" w:eastAsia="zh-CN"/>
        </w:rPr>
        <w:t xml:space="preserve"> </w:t>
      </w:r>
      <w:r>
        <w:rPr>
          <w:rFonts w:hint="default" w:ascii="Times New Roman" w:hAnsi="Times New Roman" w:eastAsia="宋体" w:cs="Times New Roman"/>
          <w:b w:val="0"/>
          <w:bCs w:val="0"/>
          <w:sz w:val="28"/>
          <w:szCs w:val="28"/>
          <w:shd w:val="clear" w:color="auto" w:fill="auto"/>
          <w:lang w:val="en-US" w:eastAsia="zh-CN"/>
        </w:rPr>
        <w:t xml:space="preserve">                                             特此公示。</w:t>
      </w:r>
      <w:r>
        <w:rPr>
          <w:rFonts w:hint="default" w:ascii="Times New Roman" w:hAnsi="Times New Roman" w:eastAsia="宋体" w:cs="Times New Roman"/>
          <w:b w:val="0"/>
          <w:bCs w:val="0"/>
          <w:color w:val="0000FF"/>
          <w:sz w:val="28"/>
          <w:szCs w:val="28"/>
          <w:shd w:val="clear" w:color="auto" w:fill="auto"/>
          <w:lang w:val="en-US" w:eastAsia="zh-CN"/>
        </w:rPr>
        <w:t>公示期15个自然日，自202</w:t>
      </w:r>
      <w:r>
        <w:rPr>
          <w:rFonts w:hint="eastAsia" w:cs="Times New Roman"/>
          <w:b w:val="0"/>
          <w:bCs w:val="0"/>
          <w:color w:val="0000FF"/>
          <w:sz w:val="28"/>
          <w:szCs w:val="28"/>
          <w:shd w:val="clear" w:color="auto" w:fill="auto"/>
          <w:lang w:val="en-US" w:eastAsia="zh-CN"/>
        </w:rPr>
        <w:t>5</w:t>
      </w:r>
      <w:r>
        <w:rPr>
          <w:rFonts w:hint="default" w:ascii="Times New Roman" w:hAnsi="Times New Roman" w:eastAsia="宋体" w:cs="Times New Roman"/>
          <w:b w:val="0"/>
          <w:bCs w:val="0"/>
          <w:color w:val="0000FF"/>
          <w:sz w:val="28"/>
          <w:szCs w:val="28"/>
          <w:shd w:val="clear" w:color="auto" w:fill="auto"/>
          <w:lang w:val="en-US" w:eastAsia="zh-CN"/>
        </w:rPr>
        <w:t>年</w:t>
      </w:r>
      <w:r>
        <w:rPr>
          <w:rFonts w:hint="eastAsia" w:cs="Times New Roman"/>
          <w:b w:val="0"/>
          <w:bCs w:val="0"/>
          <w:color w:val="0000FF"/>
          <w:sz w:val="28"/>
          <w:szCs w:val="28"/>
          <w:shd w:val="clear" w:color="auto" w:fill="auto"/>
          <w:lang w:val="en-US" w:eastAsia="zh-CN"/>
        </w:rPr>
        <w:t>9</w:t>
      </w:r>
      <w:r>
        <w:rPr>
          <w:rFonts w:hint="default" w:ascii="Times New Roman" w:hAnsi="Times New Roman" w:eastAsia="宋体" w:cs="Times New Roman"/>
          <w:b w:val="0"/>
          <w:bCs w:val="0"/>
          <w:color w:val="0000FF"/>
          <w:sz w:val="28"/>
          <w:szCs w:val="28"/>
          <w:shd w:val="clear" w:color="auto" w:fill="auto"/>
          <w:lang w:val="en-US" w:eastAsia="zh-CN"/>
        </w:rPr>
        <w:t>月</w:t>
      </w:r>
      <w:r>
        <w:rPr>
          <w:rFonts w:hint="eastAsia" w:cs="Times New Roman"/>
          <w:b w:val="0"/>
          <w:bCs w:val="0"/>
          <w:color w:val="0000FF"/>
          <w:sz w:val="28"/>
          <w:szCs w:val="28"/>
          <w:shd w:val="clear" w:color="auto" w:fill="auto"/>
          <w:lang w:val="en-US" w:eastAsia="zh-CN"/>
        </w:rPr>
        <w:t>5</w:t>
      </w:r>
      <w:r>
        <w:rPr>
          <w:rFonts w:hint="default" w:ascii="Times New Roman" w:hAnsi="Times New Roman" w:eastAsia="宋体" w:cs="Times New Roman"/>
          <w:b w:val="0"/>
          <w:bCs w:val="0"/>
          <w:color w:val="0000FF"/>
          <w:sz w:val="28"/>
          <w:szCs w:val="28"/>
          <w:shd w:val="clear" w:color="auto" w:fill="auto"/>
          <w:lang w:val="en-US" w:eastAsia="zh-CN"/>
        </w:rPr>
        <w:t>日起至2024年</w:t>
      </w:r>
      <w:r>
        <w:rPr>
          <w:rFonts w:hint="eastAsia" w:cs="Times New Roman"/>
          <w:b w:val="0"/>
          <w:bCs w:val="0"/>
          <w:color w:val="0000FF"/>
          <w:sz w:val="28"/>
          <w:szCs w:val="28"/>
          <w:shd w:val="clear" w:color="auto" w:fill="auto"/>
          <w:lang w:val="en-US" w:eastAsia="zh-CN"/>
        </w:rPr>
        <w:t>9</w:t>
      </w:r>
      <w:r>
        <w:rPr>
          <w:rFonts w:hint="default" w:ascii="Times New Roman" w:hAnsi="Times New Roman" w:eastAsia="宋体" w:cs="Times New Roman"/>
          <w:b w:val="0"/>
          <w:bCs w:val="0"/>
          <w:color w:val="0000FF"/>
          <w:sz w:val="28"/>
          <w:szCs w:val="28"/>
          <w:shd w:val="clear" w:color="auto" w:fill="auto"/>
          <w:lang w:val="en-US" w:eastAsia="zh-CN"/>
        </w:rPr>
        <w:t>月</w:t>
      </w:r>
      <w:r>
        <w:rPr>
          <w:rFonts w:hint="eastAsia" w:cs="Times New Roman"/>
          <w:b w:val="0"/>
          <w:bCs w:val="0"/>
          <w:color w:val="0000FF"/>
          <w:sz w:val="28"/>
          <w:szCs w:val="28"/>
          <w:shd w:val="clear" w:color="auto" w:fill="auto"/>
          <w:lang w:val="en-US" w:eastAsia="zh-CN"/>
        </w:rPr>
        <w:t>20</w:t>
      </w:r>
      <w:r>
        <w:rPr>
          <w:rFonts w:hint="default" w:ascii="Times New Roman" w:hAnsi="Times New Roman" w:eastAsia="宋体" w:cs="Times New Roman"/>
          <w:b w:val="0"/>
          <w:bCs w:val="0"/>
          <w:color w:val="0000FF"/>
          <w:sz w:val="28"/>
          <w:szCs w:val="28"/>
          <w:shd w:val="clear" w:color="auto" w:fill="auto"/>
          <w:lang w:val="en-US" w:eastAsia="zh-CN"/>
        </w:rPr>
        <w:t>日。如有任何异议，请于公示期内以书面形式实名向我院科技产业处反映</w:t>
      </w:r>
      <w:r>
        <w:rPr>
          <w:rFonts w:hint="default" w:ascii="Times New Roman" w:hAnsi="Times New Roman" w:eastAsia="宋体" w:cs="Times New Roman"/>
          <w:b w:val="0"/>
          <w:bCs w:val="0"/>
          <w:sz w:val="28"/>
          <w:szCs w:val="28"/>
          <w:shd w:val="clear" w:color="auto" w:fill="auto"/>
          <w:lang w:val="en-US" w:eastAsia="zh-CN"/>
        </w:rPr>
        <w:t>。</w:t>
      </w:r>
    </w:p>
    <w:p w14:paraId="6D46FD95">
      <w:pPr>
        <w:pStyle w:val="2"/>
        <w:keepNext w:val="0"/>
        <w:keepLines w:val="0"/>
        <w:pageBreakBefore w:val="0"/>
        <w:widowControl w:val="0"/>
        <w:kinsoku/>
        <w:wordWrap/>
        <w:overflowPunct/>
        <w:topLinePunct w:val="0"/>
        <w:autoSpaceDE/>
        <w:autoSpaceDN/>
        <w:bidi w:val="0"/>
        <w:adjustRightInd/>
        <w:snapToGrid/>
        <w:spacing w:line="720" w:lineRule="exact"/>
        <w:ind w:firstLine="560" w:firstLineChars="200"/>
        <w:textAlignment w:val="auto"/>
        <w:rPr>
          <w:rFonts w:hint="default" w:ascii="Times New Roman" w:hAnsi="Times New Roman" w:eastAsia="宋体" w:cs="Times New Roman"/>
          <w:b w:val="0"/>
          <w:bCs w:val="0"/>
          <w:sz w:val="28"/>
          <w:szCs w:val="28"/>
          <w:shd w:val="clear" w:color="auto" w:fill="auto"/>
          <w:lang w:val="en-US" w:eastAsia="zh-CN"/>
        </w:rPr>
      </w:pPr>
      <w:r>
        <w:rPr>
          <w:rFonts w:hint="default" w:ascii="Times New Roman" w:hAnsi="Times New Roman" w:eastAsia="宋体" w:cs="Times New Roman"/>
          <w:b w:val="0"/>
          <w:bCs w:val="0"/>
          <w:sz w:val="28"/>
          <w:szCs w:val="28"/>
          <w:shd w:val="clear" w:color="auto" w:fill="auto"/>
          <w:lang w:val="en-US" w:eastAsia="zh-CN"/>
        </w:rPr>
        <w:t>联系人：滨湖院区医技楼15楼科技产业处</w:t>
      </w:r>
    </w:p>
    <w:p w14:paraId="6D190EC8">
      <w:pPr>
        <w:pStyle w:val="2"/>
        <w:keepNext w:val="0"/>
        <w:keepLines w:val="0"/>
        <w:pageBreakBefore w:val="0"/>
        <w:widowControl w:val="0"/>
        <w:kinsoku/>
        <w:wordWrap/>
        <w:overflowPunct/>
        <w:topLinePunct w:val="0"/>
        <w:autoSpaceDE/>
        <w:autoSpaceDN/>
        <w:bidi w:val="0"/>
        <w:adjustRightInd/>
        <w:snapToGrid/>
        <w:spacing w:line="720" w:lineRule="exact"/>
        <w:ind w:firstLine="560" w:firstLineChars="200"/>
        <w:textAlignment w:val="auto"/>
        <w:rPr>
          <w:rFonts w:hint="default" w:ascii="Times New Roman" w:hAnsi="Times New Roman" w:eastAsia="宋体" w:cs="Times New Roman"/>
          <w:b w:val="0"/>
          <w:bCs w:val="0"/>
          <w:sz w:val="28"/>
          <w:szCs w:val="28"/>
          <w:shd w:val="clear" w:color="auto" w:fill="auto"/>
          <w:lang w:val="en-US" w:eastAsia="zh-CN"/>
        </w:rPr>
      </w:pPr>
      <w:r>
        <w:rPr>
          <w:rFonts w:hint="default" w:ascii="Times New Roman" w:hAnsi="Times New Roman" w:eastAsia="宋体" w:cs="Times New Roman"/>
          <w:b w:val="0"/>
          <w:bCs w:val="0"/>
          <w:sz w:val="28"/>
          <w:szCs w:val="28"/>
          <w:shd w:val="clear" w:color="auto" w:fill="auto"/>
          <w:lang w:val="en-US" w:eastAsia="zh-CN"/>
        </w:rPr>
        <w:t>联系电话：0551-82137855</w:t>
      </w:r>
    </w:p>
    <w:p w14:paraId="1E37929A">
      <w:pPr>
        <w:pStyle w:val="2"/>
        <w:keepNext w:val="0"/>
        <w:keepLines w:val="0"/>
        <w:pageBreakBefore w:val="0"/>
        <w:widowControl w:val="0"/>
        <w:kinsoku/>
        <w:wordWrap/>
        <w:overflowPunct/>
        <w:topLinePunct w:val="0"/>
        <w:autoSpaceDE/>
        <w:autoSpaceDN/>
        <w:bidi w:val="0"/>
        <w:adjustRightInd/>
        <w:snapToGrid/>
        <w:spacing w:line="720" w:lineRule="exact"/>
        <w:ind w:firstLine="560" w:firstLineChars="200"/>
        <w:jc w:val="right"/>
        <w:textAlignment w:val="auto"/>
        <w:rPr>
          <w:rFonts w:hint="default" w:ascii="Times New Roman" w:hAnsi="Times New Roman" w:eastAsia="宋体" w:cs="Times New Roman"/>
          <w:b w:val="0"/>
          <w:bCs w:val="0"/>
          <w:sz w:val="28"/>
          <w:szCs w:val="28"/>
          <w:shd w:val="clear" w:color="auto" w:fill="auto"/>
          <w:lang w:val="en-US" w:eastAsia="zh-CN"/>
        </w:rPr>
      </w:pPr>
      <w:r>
        <w:rPr>
          <w:rFonts w:hint="default" w:ascii="Times New Roman" w:hAnsi="Times New Roman" w:eastAsia="宋体" w:cs="Times New Roman"/>
          <w:b w:val="0"/>
          <w:bCs w:val="0"/>
          <w:sz w:val="28"/>
          <w:szCs w:val="28"/>
          <w:shd w:val="clear" w:color="auto" w:fill="auto"/>
          <w:lang w:val="en-US" w:eastAsia="zh-CN"/>
        </w:rPr>
        <w:t>科技产业处</w:t>
      </w:r>
    </w:p>
    <w:p w14:paraId="7B91CC14">
      <w:pPr>
        <w:pStyle w:val="2"/>
        <w:keepNext w:val="0"/>
        <w:keepLines w:val="0"/>
        <w:pageBreakBefore w:val="0"/>
        <w:widowControl w:val="0"/>
        <w:kinsoku/>
        <w:wordWrap/>
        <w:overflowPunct/>
        <w:topLinePunct w:val="0"/>
        <w:autoSpaceDE/>
        <w:autoSpaceDN/>
        <w:bidi w:val="0"/>
        <w:adjustRightInd/>
        <w:snapToGrid/>
        <w:spacing w:line="720" w:lineRule="exact"/>
        <w:ind w:firstLine="560" w:firstLineChars="200"/>
        <w:jc w:val="right"/>
        <w:textAlignment w:val="auto"/>
        <w:rPr>
          <w:rFonts w:hint="default" w:ascii="Times New Roman" w:hAnsi="Times New Roman" w:eastAsia="宋体" w:cs="Times New Roman"/>
          <w:b w:val="0"/>
          <w:bCs w:val="0"/>
          <w:sz w:val="28"/>
          <w:szCs w:val="28"/>
          <w:shd w:val="clear" w:color="auto" w:fill="auto"/>
          <w:lang w:val="en-US" w:eastAsia="zh-CN"/>
        </w:rPr>
      </w:pPr>
      <w:r>
        <w:rPr>
          <w:rFonts w:hint="default" w:ascii="Times New Roman" w:hAnsi="Times New Roman" w:eastAsia="宋体" w:cs="Times New Roman"/>
          <w:b w:val="0"/>
          <w:bCs w:val="0"/>
          <w:sz w:val="28"/>
          <w:szCs w:val="28"/>
          <w:shd w:val="clear" w:color="auto" w:fill="auto"/>
          <w:lang w:val="en-US" w:eastAsia="zh-CN"/>
        </w:rPr>
        <w:t>202</w:t>
      </w:r>
      <w:r>
        <w:rPr>
          <w:rFonts w:hint="eastAsia" w:cs="Times New Roman"/>
          <w:b w:val="0"/>
          <w:bCs w:val="0"/>
          <w:sz w:val="28"/>
          <w:szCs w:val="28"/>
          <w:shd w:val="clear" w:color="auto" w:fill="auto"/>
          <w:lang w:val="en-US" w:eastAsia="zh-CN"/>
        </w:rPr>
        <w:t>5</w:t>
      </w:r>
      <w:r>
        <w:rPr>
          <w:rFonts w:hint="default" w:ascii="Times New Roman" w:hAnsi="Times New Roman" w:eastAsia="宋体" w:cs="Times New Roman"/>
          <w:b w:val="0"/>
          <w:bCs w:val="0"/>
          <w:sz w:val="28"/>
          <w:szCs w:val="28"/>
          <w:shd w:val="clear" w:color="auto" w:fill="auto"/>
          <w:lang w:val="en-US" w:eastAsia="zh-CN"/>
        </w:rPr>
        <w:t>年</w:t>
      </w:r>
      <w:r>
        <w:rPr>
          <w:rFonts w:hint="eastAsia" w:cs="Times New Roman"/>
          <w:b w:val="0"/>
          <w:bCs w:val="0"/>
          <w:sz w:val="28"/>
          <w:szCs w:val="28"/>
          <w:shd w:val="clear" w:color="auto" w:fill="auto"/>
          <w:lang w:val="en-US" w:eastAsia="zh-CN"/>
        </w:rPr>
        <w:t>9</w:t>
      </w:r>
      <w:r>
        <w:rPr>
          <w:rFonts w:hint="default" w:ascii="Times New Roman" w:hAnsi="Times New Roman" w:eastAsia="宋体" w:cs="Times New Roman"/>
          <w:b w:val="0"/>
          <w:bCs w:val="0"/>
          <w:sz w:val="28"/>
          <w:szCs w:val="28"/>
          <w:shd w:val="clear" w:color="auto" w:fill="auto"/>
          <w:lang w:val="en-US" w:eastAsia="zh-CN"/>
        </w:rPr>
        <w:t>月</w:t>
      </w:r>
      <w:r>
        <w:rPr>
          <w:rFonts w:hint="eastAsia" w:cs="Times New Roman"/>
          <w:b w:val="0"/>
          <w:bCs w:val="0"/>
          <w:sz w:val="28"/>
          <w:szCs w:val="28"/>
          <w:shd w:val="clear" w:color="auto" w:fill="auto"/>
          <w:lang w:val="en-US" w:eastAsia="zh-CN"/>
        </w:rPr>
        <w:t>5</w:t>
      </w:r>
      <w:r>
        <w:rPr>
          <w:rFonts w:hint="default" w:ascii="Times New Roman" w:hAnsi="Times New Roman" w:eastAsia="宋体" w:cs="Times New Roman"/>
          <w:b w:val="0"/>
          <w:bCs w:val="0"/>
          <w:sz w:val="28"/>
          <w:szCs w:val="28"/>
          <w:shd w:val="clear" w:color="auto" w:fill="auto"/>
          <w:lang w:val="en-US" w:eastAsia="zh-CN"/>
        </w:rPr>
        <w:t>日</w:t>
      </w:r>
    </w:p>
    <w:p w14:paraId="74F60905">
      <w:pPr>
        <w:rPr>
          <w:rFonts w:hint="default" w:ascii="Times New Roman" w:hAnsi="Times New Roman" w:eastAsia="宋体" w:cs="Times New Roman"/>
          <w:b w:val="0"/>
          <w:bCs w:val="0"/>
          <w:sz w:val="28"/>
          <w:szCs w:val="28"/>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NzI1NjUyNDZmMDhkYmUzNTM0ODhmYjdiMmE4YjcifQ=="/>
    <w:docVar w:name="KY_MEDREF_DOCUID" w:val="{BFB44D12-7441-483B-A85A-DDD5E40F6B06}"/>
    <w:docVar w:name="KY_MEDREF_VERSION" w:val="3"/>
  </w:docVars>
  <w:rsids>
    <w:rsidRoot w:val="00000000"/>
    <w:rsid w:val="11E63BAA"/>
    <w:rsid w:val="18656D4A"/>
    <w:rsid w:val="199F2A36"/>
    <w:rsid w:val="1B14711D"/>
    <w:rsid w:val="1E8F7277"/>
    <w:rsid w:val="23E20CE9"/>
    <w:rsid w:val="386C17FA"/>
    <w:rsid w:val="4E3A52E5"/>
    <w:rsid w:val="564F5926"/>
    <w:rsid w:val="593E2ED1"/>
    <w:rsid w:val="59670E9A"/>
    <w:rsid w:val="5ECB647C"/>
    <w:rsid w:val="610D5F98"/>
    <w:rsid w:val="6B1733EB"/>
    <w:rsid w:val="7C50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44"/>
      <w:szCs w:val="24"/>
      <w:lang w:val="en-US" w:eastAsia="zh-CN" w:bidi="ar-SA"/>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592</Words>
  <Characters>662</Characters>
  <Lines>0</Lines>
  <Paragraphs>0</Paragraphs>
  <TotalTime>1</TotalTime>
  <ScaleCrop>false</ScaleCrop>
  <LinksUpToDate>false</LinksUpToDate>
  <CharactersWithSpaces>715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2024-10-08T06:46:00Z</dcterms:created>
  <dc:creator>Administrator</dc:creator>
  <cp:lastModifiedBy>Athan</cp:lastModifiedBy>
  <dcterms:modified xsi:type="dcterms:W3CDTF">2025-09-05T01:41:09Z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6120F3DD1D344A7D9DB34442864E7C46_13</vt:lpwstr>
  </property>
  <property fmtid="{D5CDD505-2E9C-101B-9397-08002B2CF9AE}" pid="4" name="KSOTemplateDocerSaveRecord">
    <vt:lpwstr>eyJoZGlkIjoiNzRjNzdiNDJkMDNmMjhjMmZmZjRmOGE0Y2M0MDdjZWEiLCJ1c2VySWQiOiIyMzQwMzI0OSJ9</vt:lpwstr>
  </property>
</Properties>
</file>