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350"/>
      </w:tblGrid>
      <w:tr w14:paraId="19C8B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7A17">
            <w:pPr>
              <w:rPr>
                <w:szCs w:val="21"/>
              </w:rPr>
            </w:pPr>
            <w:bookmarkStart w:id="36" w:name="_GoBack"/>
            <w:bookmarkEnd w:id="36"/>
            <w:r>
              <w:rPr>
                <w:szCs w:val="21"/>
              </w:rPr>
              <w:t>编    号：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D72EE0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bookmarkStart w:id="0" w:name="ProjectNo_h1"/>
            <w:bookmarkEnd w:id="0"/>
            <w:r>
              <w:rPr>
                <w:rFonts w:hint="eastAsia"/>
                <w:szCs w:val="21"/>
                <w:lang w:eastAsia="zh-CN"/>
              </w:rPr>
              <w:t>（填写系统自动生成编号）</w:t>
            </w:r>
          </w:p>
        </w:tc>
      </w:tr>
      <w:tr w14:paraId="66BE3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63DA">
            <w:pPr>
              <w:rPr>
                <w:szCs w:val="21"/>
              </w:rPr>
            </w:pPr>
            <w:r>
              <w:rPr>
                <w:szCs w:val="21"/>
              </w:rPr>
              <w:t>所属学科：</w:t>
            </w: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38AC01">
            <w:pPr>
              <w:jc w:val="left"/>
              <w:rPr>
                <w:szCs w:val="21"/>
              </w:rPr>
            </w:pPr>
          </w:p>
        </w:tc>
      </w:tr>
    </w:tbl>
    <w:p w14:paraId="211A8194">
      <w:pPr>
        <w:jc w:val="center"/>
      </w:pPr>
    </w:p>
    <w:p w14:paraId="5A40C8CA"/>
    <w:p w14:paraId="2E6E2B95">
      <w:pPr>
        <w:jc w:val="center"/>
      </w:pPr>
    </w:p>
    <w:p w14:paraId="793D2D0B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年度安徽省卫生健康科研项目</w:t>
      </w:r>
    </w:p>
    <w:p w14:paraId="2B3C4D91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申报书（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活页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）</w:t>
      </w:r>
    </w:p>
    <w:p w14:paraId="40D20F01">
      <w:pPr>
        <w:rPr>
          <w:sz w:val="32"/>
          <w:szCs w:val="4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084"/>
      </w:tblGrid>
      <w:tr w14:paraId="401F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32EE59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0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007917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ProjectTitle_t1"/>
            <w:bookmarkEnd w:id="1"/>
          </w:p>
        </w:tc>
      </w:tr>
    </w:tbl>
    <w:p w14:paraId="10598583">
      <w:pPr>
        <w:jc w:val="center"/>
        <w:rPr>
          <w:b/>
          <w:bCs/>
          <w:sz w:val="36"/>
          <w:szCs w:val="36"/>
        </w:rPr>
      </w:pPr>
    </w:p>
    <w:p w14:paraId="0C7DDDB4">
      <w:pPr>
        <w:jc w:val="center"/>
        <w:rPr>
          <w:b/>
          <w:bCs/>
          <w:sz w:val="36"/>
          <w:szCs w:val="36"/>
        </w:rPr>
      </w:pPr>
    </w:p>
    <w:p w14:paraId="4ECBBD37">
      <w:pPr>
        <w:jc w:val="center"/>
        <w:rPr>
          <w:b/>
          <w:bCs/>
          <w:sz w:val="36"/>
          <w:szCs w:val="36"/>
        </w:rPr>
      </w:pPr>
    </w:p>
    <w:p w14:paraId="4AE2E56C">
      <w:pPr>
        <w:jc w:val="center"/>
        <w:rPr>
          <w:b/>
          <w:bCs/>
          <w:sz w:val="36"/>
          <w:szCs w:val="36"/>
        </w:rPr>
      </w:pPr>
    </w:p>
    <w:p w14:paraId="30E383FF">
      <w:pPr>
        <w:jc w:val="center"/>
        <w:rPr>
          <w:b/>
          <w:bCs/>
          <w:sz w:val="36"/>
          <w:szCs w:val="36"/>
        </w:rPr>
      </w:pPr>
    </w:p>
    <w:p w14:paraId="103CF234">
      <w:pPr>
        <w:jc w:val="center"/>
        <w:rPr>
          <w:b/>
          <w:bCs/>
          <w:sz w:val="36"/>
          <w:szCs w:val="36"/>
        </w:rPr>
      </w:pPr>
    </w:p>
    <w:p w14:paraId="4B272481">
      <w:pPr>
        <w:jc w:val="center"/>
        <w:rPr>
          <w:b/>
          <w:bCs/>
          <w:sz w:val="36"/>
          <w:szCs w:val="36"/>
        </w:rPr>
      </w:pPr>
    </w:p>
    <w:p w14:paraId="60542972">
      <w:pPr>
        <w:jc w:val="center"/>
        <w:rPr>
          <w:b/>
          <w:bCs/>
          <w:sz w:val="36"/>
          <w:szCs w:val="36"/>
        </w:rPr>
      </w:pPr>
    </w:p>
    <w:p w14:paraId="33F3C41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</w:p>
    <w:p w14:paraId="17E34A6A">
      <w:pPr>
        <w:rPr>
          <w:sz w:val="28"/>
          <w:szCs w:val="28"/>
        </w:rPr>
      </w:pPr>
    </w:p>
    <w:p w14:paraId="6E2CC99E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安徽省卫生健康委制</w:t>
      </w:r>
    </w:p>
    <w:p w14:paraId="53C30D5F">
      <w:pPr>
        <w:jc w:val="center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FD66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D62B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填写要求</w:t>
      </w:r>
    </w:p>
    <w:p w14:paraId="3C7C4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569F6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8A33F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/>
          <w:sz w:val="32"/>
          <w:szCs w:val="32"/>
          <w:lang w:eastAsia="zh-CN"/>
        </w:rPr>
      </w:pPr>
      <w:r>
        <w:rPr>
          <w:rFonts w:hint="eastAsia" w:ascii="宋体"/>
          <w:sz w:val="32"/>
          <w:szCs w:val="32"/>
        </w:rPr>
        <w:t>本活页的填写不能</w:t>
      </w:r>
      <w:r>
        <w:rPr>
          <w:rFonts w:hint="eastAsia" w:ascii="宋体"/>
          <w:sz w:val="32"/>
          <w:szCs w:val="32"/>
          <w:lang w:eastAsia="zh-CN"/>
        </w:rPr>
        <w:t>出现</w:t>
      </w:r>
      <w:r>
        <w:rPr>
          <w:rFonts w:hint="eastAsia" w:ascii="宋体"/>
          <w:sz w:val="32"/>
          <w:szCs w:val="32"/>
        </w:rPr>
        <w:t>项目申请者名字及工作单位</w:t>
      </w:r>
      <w:r>
        <w:rPr>
          <w:rFonts w:hint="eastAsia" w:ascii="宋体"/>
          <w:sz w:val="32"/>
          <w:szCs w:val="32"/>
          <w:lang w:eastAsia="zh-CN"/>
        </w:rPr>
        <w:t>。</w:t>
      </w:r>
    </w:p>
    <w:p w14:paraId="066069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/>
          <w:sz w:val="32"/>
          <w:szCs w:val="32"/>
          <w:lang w:eastAsia="zh-CN"/>
        </w:rPr>
      </w:pPr>
      <w:r>
        <w:rPr>
          <w:rFonts w:hint="eastAsia" w:ascii="宋体"/>
          <w:sz w:val="32"/>
          <w:szCs w:val="32"/>
        </w:rPr>
        <w:t>前期相关研究成果中的成果名称、形式（如论文、专著、研究报告等）须与《</w:t>
      </w:r>
      <w:r>
        <w:rPr>
          <w:rFonts w:hint="eastAsia" w:ascii="宋体"/>
          <w:sz w:val="32"/>
          <w:szCs w:val="32"/>
          <w:lang w:eastAsia="zh-CN"/>
        </w:rPr>
        <w:t>申报书</w:t>
      </w:r>
      <w:r>
        <w:rPr>
          <w:rFonts w:hint="eastAsia" w:ascii="宋体"/>
          <w:sz w:val="32"/>
          <w:szCs w:val="32"/>
        </w:rPr>
        <w:t>》</w:t>
      </w:r>
      <w:r>
        <w:rPr>
          <w:rFonts w:hint="eastAsia" w:ascii="宋体"/>
          <w:sz w:val="32"/>
          <w:szCs w:val="32"/>
          <w:lang w:val="en-US" w:eastAsia="zh-CN"/>
        </w:rPr>
        <w:t>中所填写内容相同，</w:t>
      </w:r>
      <w:r>
        <w:rPr>
          <w:rFonts w:hint="eastAsia" w:ascii="宋体"/>
          <w:color w:val="FF0000"/>
          <w:sz w:val="32"/>
          <w:szCs w:val="32"/>
          <w:lang w:val="en-US" w:eastAsia="zh-CN"/>
        </w:rPr>
        <w:t>活页中</w:t>
      </w:r>
      <w:r>
        <w:rPr>
          <w:rFonts w:hint="eastAsia" w:ascii="宋体"/>
          <w:color w:val="FF0000"/>
          <w:sz w:val="32"/>
          <w:szCs w:val="32"/>
        </w:rPr>
        <w:t>不能</w:t>
      </w:r>
      <w:r>
        <w:rPr>
          <w:rFonts w:hint="eastAsia" w:ascii="宋体"/>
          <w:color w:val="FF0000"/>
          <w:sz w:val="32"/>
          <w:szCs w:val="32"/>
          <w:lang w:val="en-US" w:eastAsia="zh-CN"/>
        </w:rPr>
        <w:t>出现</w:t>
      </w:r>
      <w:r>
        <w:rPr>
          <w:rFonts w:hint="eastAsia" w:ascii="宋体"/>
          <w:color w:val="FF0000"/>
          <w:sz w:val="32"/>
          <w:szCs w:val="32"/>
        </w:rPr>
        <w:t>成果作者</w:t>
      </w:r>
      <w:r>
        <w:rPr>
          <w:rFonts w:hint="eastAsia" w:ascii="宋体"/>
          <w:color w:val="FF0000"/>
          <w:sz w:val="32"/>
          <w:szCs w:val="32"/>
          <w:lang w:val="en-US" w:eastAsia="zh-CN"/>
        </w:rPr>
        <w:t>及所在单位</w:t>
      </w:r>
      <w:r>
        <w:rPr>
          <w:rFonts w:hint="eastAsia" w:ascii="宋体"/>
          <w:color w:val="FF0000"/>
          <w:sz w:val="32"/>
          <w:szCs w:val="32"/>
        </w:rPr>
        <w:t>等信息</w:t>
      </w:r>
      <w:r>
        <w:rPr>
          <w:rFonts w:hint="eastAsia" w:ascii="宋体"/>
          <w:sz w:val="32"/>
          <w:szCs w:val="32"/>
        </w:rPr>
        <w:t>。与本</w:t>
      </w:r>
      <w:r>
        <w:rPr>
          <w:rFonts w:hint="eastAsia" w:ascii="宋体"/>
          <w:sz w:val="32"/>
          <w:szCs w:val="32"/>
          <w:lang w:val="en-US" w:eastAsia="zh-CN"/>
        </w:rPr>
        <w:t>项目</w:t>
      </w:r>
      <w:r>
        <w:rPr>
          <w:rFonts w:hint="eastAsia" w:ascii="宋体"/>
          <w:sz w:val="32"/>
          <w:szCs w:val="32"/>
        </w:rPr>
        <w:t>无关的成果不能作为前期成果填写</w:t>
      </w:r>
      <w:r>
        <w:rPr>
          <w:rFonts w:hint="eastAsia" w:ascii="宋体"/>
          <w:sz w:val="32"/>
          <w:szCs w:val="32"/>
          <w:lang w:eastAsia="zh-CN"/>
        </w:rPr>
        <w:t>。</w:t>
      </w:r>
    </w:p>
    <w:p w14:paraId="09C2E628">
      <w:pPr>
        <w:rPr>
          <w:rFonts w:hint="eastAsia" w:ascii="黑体" w:hAnsi="黑体" w:eastAsia="黑体" w:cs="黑体"/>
          <w:sz w:val="32"/>
          <w:szCs w:val="32"/>
        </w:rPr>
      </w:pPr>
    </w:p>
    <w:p w14:paraId="1A90C3F7">
      <w:pPr>
        <w:rPr>
          <w:rFonts w:hint="eastAsia" w:ascii="黑体" w:hAnsi="黑体" w:eastAsia="黑体" w:cs="黑体"/>
          <w:sz w:val="32"/>
          <w:szCs w:val="32"/>
        </w:rPr>
      </w:pPr>
    </w:p>
    <w:p w14:paraId="45338385">
      <w:pPr>
        <w:rPr>
          <w:rFonts w:hint="eastAsia" w:ascii="黑体" w:hAnsi="黑体" w:eastAsia="黑体" w:cs="黑体"/>
          <w:sz w:val="32"/>
          <w:szCs w:val="32"/>
        </w:rPr>
      </w:pPr>
    </w:p>
    <w:p w14:paraId="521AF19E">
      <w:pPr>
        <w:rPr>
          <w:rFonts w:hint="eastAsia" w:ascii="黑体" w:hAnsi="黑体" w:eastAsia="黑体" w:cs="黑体"/>
          <w:sz w:val="32"/>
          <w:szCs w:val="32"/>
        </w:rPr>
      </w:pPr>
    </w:p>
    <w:p w14:paraId="4DE766FC">
      <w:pPr>
        <w:rPr>
          <w:rFonts w:hint="eastAsia" w:ascii="黑体" w:hAnsi="黑体" w:eastAsia="黑体" w:cs="黑体"/>
          <w:sz w:val="32"/>
          <w:szCs w:val="32"/>
        </w:rPr>
      </w:pPr>
    </w:p>
    <w:p w14:paraId="33584DFB">
      <w:pPr>
        <w:rPr>
          <w:rFonts w:hint="eastAsia" w:ascii="黑体" w:hAnsi="黑体" w:eastAsia="黑体" w:cs="黑体"/>
          <w:sz w:val="32"/>
          <w:szCs w:val="32"/>
        </w:rPr>
      </w:pPr>
    </w:p>
    <w:p w14:paraId="65BA1722">
      <w:pPr>
        <w:rPr>
          <w:rFonts w:hint="eastAsia" w:ascii="黑体" w:hAnsi="黑体" w:eastAsia="黑体" w:cs="黑体"/>
          <w:sz w:val="32"/>
          <w:szCs w:val="32"/>
        </w:rPr>
      </w:pPr>
    </w:p>
    <w:p w14:paraId="3D46FA4C">
      <w:pPr>
        <w:rPr>
          <w:rFonts w:hint="eastAsia" w:ascii="黑体" w:hAnsi="黑体" w:eastAsia="黑体" w:cs="黑体"/>
          <w:sz w:val="32"/>
          <w:szCs w:val="32"/>
        </w:rPr>
      </w:pPr>
    </w:p>
    <w:p w14:paraId="17978E3A">
      <w:pPr>
        <w:rPr>
          <w:rFonts w:hint="eastAsia" w:ascii="黑体" w:hAnsi="黑体" w:eastAsia="黑体" w:cs="黑体"/>
          <w:sz w:val="32"/>
          <w:szCs w:val="32"/>
        </w:rPr>
      </w:pPr>
    </w:p>
    <w:p w14:paraId="4B049D60">
      <w:pPr>
        <w:rPr>
          <w:rFonts w:hint="eastAsia" w:ascii="黑体" w:hAnsi="黑体" w:eastAsia="黑体" w:cs="黑体"/>
          <w:sz w:val="32"/>
          <w:szCs w:val="32"/>
        </w:rPr>
      </w:pPr>
    </w:p>
    <w:p w14:paraId="04BDAB68">
      <w:pPr>
        <w:rPr>
          <w:rFonts w:hint="eastAsia" w:ascii="黑体" w:hAnsi="黑体" w:eastAsia="黑体" w:cs="黑体"/>
          <w:sz w:val="32"/>
          <w:szCs w:val="32"/>
        </w:rPr>
      </w:pPr>
    </w:p>
    <w:p w14:paraId="256D2421">
      <w:pPr>
        <w:rPr>
          <w:rFonts w:hint="eastAsia" w:ascii="黑体" w:hAnsi="黑体" w:eastAsia="黑体" w:cs="黑体"/>
          <w:sz w:val="32"/>
          <w:szCs w:val="32"/>
        </w:rPr>
      </w:pPr>
    </w:p>
    <w:p w14:paraId="25D4EF01">
      <w:pPr>
        <w:rPr>
          <w:rFonts w:hint="eastAsia" w:ascii="黑体" w:hAnsi="黑体" w:eastAsia="黑体" w:cs="黑体"/>
          <w:sz w:val="32"/>
          <w:szCs w:val="32"/>
        </w:rPr>
      </w:pPr>
    </w:p>
    <w:p w14:paraId="0FE4D9E4">
      <w:pPr>
        <w:rPr>
          <w:rFonts w:hint="eastAsia" w:ascii="黑体" w:hAnsi="黑体" w:eastAsia="黑体" w:cs="黑体"/>
          <w:sz w:val="32"/>
          <w:szCs w:val="32"/>
        </w:rPr>
      </w:pPr>
    </w:p>
    <w:p w14:paraId="45CE7FF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eastAsia="黑体"/>
          <w:sz w:val="28"/>
          <w:szCs w:val="28"/>
        </w:rPr>
        <w:t>立项依据及国内外研究现状</w:t>
      </w:r>
      <w:r>
        <w:rPr>
          <w:rFonts w:hint="eastAsia" w:ascii="黑体" w:eastAsia="黑体"/>
          <w:sz w:val="24"/>
        </w:rPr>
        <w:t>（附主要参考文献）</w:t>
      </w:r>
    </w:p>
    <w:p w14:paraId="49688CD3"/>
    <w:p w14:paraId="517199A6">
      <w:pPr>
        <w:pStyle w:val="2"/>
      </w:pPr>
    </w:p>
    <w:p w14:paraId="1F6F7AB3">
      <w:pPr>
        <w:pStyle w:val="2"/>
      </w:pPr>
    </w:p>
    <w:p w14:paraId="647269B9">
      <w:pPr>
        <w:pStyle w:val="2"/>
      </w:pPr>
    </w:p>
    <w:p w14:paraId="0B8450AE">
      <w:pPr>
        <w:numPr>
          <w:ilvl w:val="0"/>
          <w:numId w:val="2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研究内容</w:t>
      </w:r>
    </w:p>
    <w:p w14:paraId="465B79B0">
      <w:pPr>
        <w:pStyle w:val="2"/>
        <w:numPr>
          <w:ilvl w:val="0"/>
          <w:numId w:val="0"/>
        </w:numPr>
      </w:pPr>
    </w:p>
    <w:p w14:paraId="0A9761A5"/>
    <w:p w14:paraId="38ECD6AD"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拟解决的关键问题及意义</w:t>
      </w:r>
    </w:p>
    <w:p w14:paraId="2301182C">
      <w:pPr>
        <w:pStyle w:val="2"/>
        <w:widowControl w:val="0"/>
        <w:numPr>
          <w:ilvl w:val="0"/>
          <w:numId w:val="0"/>
        </w:numPr>
        <w:spacing w:before="32"/>
        <w:jc w:val="both"/>
        <w:rPr>
          <w:rFonts w:hint="eastAsia"/>
          <w:lang w:eastAsia="zh-CN"/>
        </w:rPr>
      </w:pPr>
    </w:p>
    <w:p w14:paraId="2D01F8A7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五、研究</w:t>
      </w:r>
      <w:r>
        <w:rPr>
          <w:rFonts w:hint="eastAsia" w:ascii="黑体" w:hAnsi="黑体" w:eastAsia="黑体" w:cs="黑体"/>
          <w:sz w:val="32"/>
          <w:szCs w:val="32"/>
        </w:rPr>
        <w:t>思路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黑体"/>
          <w:sz w:val="32"/>
          <w:szCs w:val="32"/>
        </w:rPr>
        <w:t>方法</w:t>
      </w:r>
      <w:r>
        <w:rPr>
          <w:rFonts w:hint="eastAsia" w:ascii="楷体_GB2312" w:hAnsi="楷体_GB2312" w:eastAsia="宋体" w:cs="宋体"/>
          <w:kern w:val="2"/>
          <w:lang w:eastAsia="zh-CN" w:bidi="ar"/>
        </w:rPr>
        <w:t>（包括研究方法、技术路线、关键技术等说明）</w:t>
      </w:r>
    </w:p>
    <w:p w14:paraId="7131D1E8">
      <w:pPr>
        <w:pStyle w:val="2"/>
        <w:numPr>
          <w:ilvl w:val="0"/>
          <w:numId w:val="0"/>
        </w:numPr>
      </w:pPr>
    </w:p>
    <w:p w14:paraId="019AB10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、预期成果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预期成果形式、使用去向及预期社会效益等。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A73F03A">
      <w:pPr>
        <w:rPr>
          <w:rFonts w:ascii="黑体" w:hAnsi="黑体" w:eastAsia="黑体" w:cs="黑体"/>
          <w:sz w:val="32"/>
          <w:szCs w:val="32"/>
        </w:rPr>
      </w:pPr>
    </w:p>
    <w:p w14:paraId="5019E01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、研究基础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bidi="ar"/>
        </w:rPr>
        <w:t>项目负责人及主要参与者（排名前3）近五年来前期相关成果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4D49F151">
      <w:pPr>
        <w:rPr>
          <w:rFonts w:ascii="黑体" w:hAnsi="黑体" w:eastAsia="黑体" w:cs="黑体"/>
          <w:sz w:val="32"/>
          <w:szCs w:val="32"/>
        </w:rPr>
      </w:pPr>
    </w:p>
    <w:p w14:paraId="18065F6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、项目年度计划安排（202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月至202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月）</w:t>
      </w:r>
    </w:p>
    <w:p w14:paraId="76CF58F4">
      <w:pPr>
        <w:rPr>
          <w:rFonts w:ascii="黑体" w:hAnsi="黑体" w:eastAsia="黑体" w:cs="黑体"/>
          <w:bCs/>
          <w:color w:val="000000"/>
        </w:rPr>
      </w:pPr>
    </w:p>
    <w:p w14:paraId="009BE294">
      <w:pPr>
        <w:pStyle w:val="2"/>
        <w:rPr>
          <w:rFonts w:ascii="黑体" w:hAnsi="黑体" w:eastAsia="黑体" w:cs="黑体"/>
          <w:bCs/>
          <w:color w:val="000000"/>
        </w:rPr>
      </w:pPr>
    </w:p>
    <w:p w14:paraId="794626A5">
      <w:pPr>
        <w:pStyle w:val="2"/>
        <w:rPr>
          <w:rFonts w:ascii="黑体" w:hAnsi="黑体" w:eastAsia="黑体" w:cs="黑体"/>
          <w:bCs/>
          <w:color w:val="000000"/>
        </w:rPr>
      </w:pPr>
    </w:p>
    <w:p w14:paraId="6AAC0920">
      <w:pPr>
        <w:pStyle w:val="2"/>
        <w:rPr>
          <w:rFonts w:ascii="黑体" w:hAnsi="黑体" w:eastAsia="黑体" w:cs="黑体"/>
          <w:bCs/>
          <w:color w:val="000000"/>
        </w:rPr>
      </w:pPr>
    </w:p>
    <w:p w14:paraId="4C49C060">
      <w:pPr>
        <w:pStyle w:val="2"/>
        <w:rPr>
          <w:rFonts w:ascii="黑体" w:hAnsi="黑体" w:eastAsia="黑体" w:cs="黑体"/>
          <w:bCs/>
          <w:color w:val="000000"/>
        </w:rPr>
      </w:pPr>
    </w:p>
    <w:p w14:paraId="372F9AC7">
      <w:pPr>
        <w:rPr>
          <w:b/>
          <w:color w:val="000000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sz w:val="32"/>
          <w:szCs w:val="32"/>
        </w:rPr>
        <w:t>、项目经费预算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</w:p>
    <w:tbl>
      <w:tblPr>
        <w:tblStyle w:val="6"/>
        <w:tblW w:w="1043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073"/>
        <w:gridCol w:w="2224"/>
        <w:gridCol w:w="3012"/>
      </w:tblGrid>
      <w:tr w14:paraId="5CAB8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Merge w:val="restart"/>
            <w:vAlign w:val="center"/>
          </w:tcPr>
          <w:p w14:paraId="29D5EEEC">
            <w:pPr>
              <w:pStyle w:val="3"/>
              <w:spacing w:line="400" w:lineRule="exact"/>
              <w:jc w:val="center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>科目名称</w:t>
            </w:r>
          </w:p>
        </w:tc>
        <w:tc>
          <w:tcPr>
            <w:tcW w:w="4297" w:type="dxa"/>
            <w:gridSpan w:val="2"/>
            <w:vAlign w:val="center"/>
          </w:tcPr>
          <w:p w14:paraId="2F28CF53">
            <w:pPr>
              <w:pStyle w:val="3"/>
              <w:spacing w:line="400" w:lineRule="exact"/>
              <w:jc w:val="center"/>
              <w:rPr>
                <w:rFonts w:hint="eastAsia" w:hAnsi="宋体" w:eastAsia="宋体"/>
                <w:b/>
                <w:position w:val="6"/>
                <w:sz w:val="24"/>
                <w:szCs w:val="24"/>
                <w:lang w:eastAsia="zh-CN"/>
              </w:rPr>
            </w:pPr>
            <w:r>
              <w:rPr>
                <w:rFonts w:hAnsi="宋体" w:eastAsia="Times New Roman"/>
                <w:b/>
                <w:position w:val="6"/>
                <w:sz w:val="24"/>
                <w:szCs w:val="24"/>
              </w:rPr>
              <w:t>预算</w:t>
            </w:r>
            <w:r>
              <w:rPr>
                <w:rFonts w:hint="eastAsia" w:hAnsi="宋体" w:eastAsia="宋体"/>
                <w:b/>
                <w:position w:val="6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3012" w:type="dxa"/>
            <w:vMerge w:val="restart"/>
            <w:vAlign w:val="center"/>
          </w:tcPr>
          <w:p w14:paraId="3C4CA1C3">
            <w:pPr>
              <w:pStyle w:val="3"/>
              <w:spacing w:line="400" w:lineRule="exact"/>
              <w:jc w:val="center"/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>备注（计算依据与说明）</w:t>
            </w:r>
          </w:p>
        </w:tc>
      </w:tr>
      <w:tr w14:paraId="14872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Merge w:val="continue"/>
            <w:vAlign w:val="center"/>
          </w:tcPr>
          <w:p w14:paraId="738724D8">
            <w:pPr>
              <w:pStyle w:val="3"/>
              <w:spacing w:line="400" w:lineRule="exact"/>
              <w:rPr>
                <w:rFonts w:hAnsi="宋体" w:eastAsia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50607EB1">
            <w:pPr>
              <w:pStyle w:val="3"/>
              <w:spacing w:line="400" w:lineRule="exact"/>
              <w:jc w:val="center"/>
              <w:rPr>
                <w:rFonts w:hint="default" w:hAnsi="宋体" w:eastAsia="宋体"/>
                <w:position w:val="6"/>
                <w:szCs w:val="21"/>
                <w:lang w:val="en" w:eastAsia="zh-CN"/>
              </w:rPr>
            </w:pPr>
            <w:r>
              <w:rPr>
                <w:rFonts w:hint="eastAsia" w:hAnsi="宋体" w:eastAsia="宋体"/>
                <w:position w:val="6"/>
                <w:szCs w:val="21"/>
                <w:lang w:eastAsia="zh-CN"/>
              </w:rPr>
              <w:t>省财政</w:t>
            </w:r>
            <w:r>
              <w:rPr>
                <w:rFonts w:hint="default" w:hAnsi="宋体" w:eastAsia="宋体"/>
                <w:position w:val="6"/>
                <w:szCs w:val="21"/>
                <w:lang w:val="en" w:eastAsia="zh-CN"/>
              </w:rPr>
              <w:t>/</w:t>
            </w:r>
            <w:r>
              <w:rPr>
                <w:rFonts w:hint="eastAsia" w:hAnsi="宋体" w:eastAsia="宋体"/>
                <w:position w:val="6"/>
                <w:szCs w:val="21"/>
                <w:lang w:val="en" w:eastAsia="zh-CN"/>
              </w:rPr>
              <w:t>基金会</w:t>
            </w:r>
          </w:p>
        </w:tc>
        <w:tc>
          <w:tcPr>
            <w:tcW w:w="2224" w:type="dxa"/>
            <w:vAlign w:val="center"/>
          </w:tcPr>
          <w:p w14:paraId="3AE70931">
            <w:pPr>
              <w:pStyle w:val="3"/>
              <w:spacing w:line="400" w:lineRule="exact"/>
              <w:jc w:val="center"/>
              <w:rPr>
                <w:rFonts w:hint="default" w:hAnsi="宋体" w:eastAsia="宋体"/>
                <w:position w:val="6"/>
                <w:szCs w:val="21"/>
                <w:lang w:val="en" w:eastAsia="zh-CN"/>
              </w:rPr>
            </w:pPr>
            <w:r>
              <w:rPr>
                <w:rFonts w:hint="eastAsia" w:hAnsi="宋体" w:eastAsia="宋体"/>
                <w:position w:val="6"/>
                <w:szCs w:val="21"/>
                <w:lang w:eastAsia="zh-CN"/>
              </w:rPr>
              <w:t>单位配套</w:t>
            </w:r>
          </w:p>
        </w:tc>
        <w:tc>
          <w:tcPr>
            <w:tcW w:w="3012" w:type="dxa"/>
            <w:vMerge w:val="continue"/>
            <w:vAlign w:val="center"/>
          </w:tcPr>
          <w:p w14:paraId="33FC1EF4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10986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1226D6AC">
            <w:pPr>
              <w:pStyle w:val="3"/>
              <w:snapToGrid w:val="0"/>
              <w:spacing w:line="228" w:lineRule="auto"/>
              <w:ind w:firstLine="210" w:firstLineChars="100"/>
              <w:jc w:val="left"/>
              <w:rPr>
                <w:rFonts w:hAnsi="宋体" w:eastAsia="Times New Roman"/>
                <w:position w:val="6"/>
                <w:szCs w:val="21"/>
              </w:rPr>
            </w:pPr>
            <w:bookmarkStart w:id="2" w:name="FundsIOption_f1"/>
            <w:bookmarkEnd w:id="2"/>
            <w:r>
              <w:rPr>
                <w:rFonts w:hAnsi="宋体" w:eastAsia="Times New Roman"/>
                <w:position w:val="6"/>
                <w:szCs w:val="21"/>
              </w:rPr>
              <w:t xml:space="preserve">1. </w:t>
            </w:r>
            <w:r>
              <w:rPr>
                <w:rFonts w:hint="eastAsia" w:hAnsi="宋体" w:eastAsia="Times New Roman"/>
                <w:position w:val="6"/>
                <w:szCs w:val="21"/>
              </w:rPr>
              <w:t>设备</w:t>
            </w:r>
            <w:r>
              <w:rPr>
                <w:rFonts w:hAnsi="宋体" w:eastAsia="Times New Roman"/>
                <w:position w:val="6"/>
                <w:szCs w:val="21"/>
              </w:rPr>
              <w:t>费</w:t>
            </w:r>
          </w:p>
        </w:tc>
        <w:tc>
          <w:tcPr>
            <w:tcW w:w="2073" w:type="dxa"/>
            <w:vAlign w:val="center"/>
          </w:tcPr>
          <w:p w14:paraId="7CF56C83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3" w:name="Funds_f1"/>
            <w:bookmarkEnd w:id="3"/>
          </w:p>
        </w:tc>
        <w:tc>
          <w:tcPr>
            <w:tcW w:w="2224" w:type="dxa"/>
            <w:vAlign w:val="center"/>
          </w:tcPr>
          <w:p w14:paraId="1CA3A07C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4" w:name="FundsRemark_f1"/>
            <w:bookmarkEnd w:id="4"/>
          </w:p>
        </w:tc>
        <w:tc>
          <w:tcPr>
            <w:tcW w:w="3012" w:type="dxa"/>
            <w:vAlign w:val="center"/>
          </w:tcPr>
          <w:p w14:paraId="0087274E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22E1E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714CEFF4">
            <w:pPr>
              <w:pStyle w:val="3"/>
              <w:snapToGrid w:val="0"/>
              <w:spacing w:line="228" w:lineRule="auto"/>
              <w:ind w:firstLine="210" w:firstLineChars="100"/>
              <w:jc w:val="left"/>
              <w:rPr>
                <w:rFonts w:hAnsi="宋体" w:eastAsia="Times New Roman"/>
                <w:position w:val="6"/>
                <w:szCs w:val="21"/>
              </w:rPr>
            </w:pPr>
            <w:bookmarkStart w:id="5" w:name="FundsIOption_f2"/>
            <w:bookmarkEnd w:id="5"/>
            <w:r>
              <w:rPr>
                <w:rFonts w:hAnsi="宋体" w:eastAsia="Times New Roman"/>
                <w:position w:val="6"/>
                <w:szCs w:val="21"/>
              </w:rPr>
              <w:t>2.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材料费</w:t>
            </w:r>
          </w:p>
        </w:tc>
        <w:tc>
          <w:tcPr>
            <w:tcW w:w="2073" w:type="dxa"/>
            <w:vAlign w:val="center"/>
          </w:tcPr>
          <w:p w14:paraId="3CF25679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6" w:name="Funds_f2"/>
            <w:bookmarkEnd w:id="6"/>
          </w:p>
        </w:tc>
        <w:tc>
          <w:tcPr>
            <w:tcW w:w="2224" w:type="dxa"/>
            <w:vAlign w:val="center"/>
          </w:tcPr>
          <w:p w14:paraId="00C29BFC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7" w:name="FundsRemark_f2"/>
            <w:bookmarkEnd w:id="7"/>
          </w:p>
        </w:tc>
        <w:tc>
          <w:tcPr>
            <w:tcW w:w="3012" w:type="dxa"/>
            <w:vAlign w:val="center"/>
          </w:tcPr>
          <w:p w14:paraId="537BFF09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3B10E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209EC8AF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8" w:name="FundsIOption_f3"/>
            <w:bookmarkEnd w:id="8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3. 差旅费</w:t>
            </w:r>
          </w:p>
        </w:tc>
        <w:tc>
          <w:tcPr>
            <w:tcW w:w="2073" w:type="dxa"/>
            <w:vAlign w:val="center"/>
          </w:tcPr>
          <w:p w14:paraId="4A700E96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9" w:name="Funds_f3"/>
            <w:bookmarkEnd w:id="9"/>
          </w:p>
        </w:tc>
        <w:tc>
          <w:tcPr>
            <w:tcW w:w="2224" w:type="dxa"/>
            <w:vAlign w:val="center"/>
          </w:tcPr>
          <w:p w14:paraId="6CEEA390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0" w:name="FundsRemark_f3"/>
            <w:bookmarkEnd w:id="10"/>
          </w:p>
        </w:tc>
        <w:tc>
          <w:tcPr>
            <w:tcW w:w="3012" w:type="dxa"/>
            <w:vAlign w:val="center"/>
          </w:tcPr>
          <w:p w14:paraId="478A4B4A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0550F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0DF9BB24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1" w:name="FundsIOption_f4"/>
            <w:bookmarkEnd w:id="11"/>
            <w:r>
              <w:rPr>
                <w:rFonts w:hint="eastAsia" w:hAnsi="宋体" w:eastAsia="Times New Roman"/>
                <w:position w:val="6"/>
                <w:szCs w:val="21"/>
              </w:rPr>
              <w:t xml:space="preserve">  4. 会议费</w:t>
            </w:r>
          </w:p>
        </w:tc>
        <w:tc>
          <w:tcPr>
            <w:tcW w:w="2073" w:type="dxa"/>
            <w:vAlign w:val="center"/>
          </w:tcPr>
          <w:p w14:paraId="6BD0D546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2" w:name="Funds_f4"/>
            <w:bookmarkEnd w:id="12"/>
          </w:p>
        </w:tc>
        <w:tc>
          <w:tcPr>
            <w:tcW w:w="2224" w:type="dxa"/>
            <w:vAlign w:val="center"/>
          </w:tcPr>
          <w:p w14:paraId="6D10A683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3" w:name="FundsRemark_f4"/>
            <w:bookmarkEnd w:id="13"/>
          </w:p>
        </w:tc>
        <w:tc>
          <w:tcPr>
            <w:tcW w:w="3012" w:type="dxa"/>
            <w:vAlign w:val="center"/>
          </w:tcPr>
          <w:p w14:paraId="5D69283A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43DFC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5CD691A7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4" w:name="FundsIOption_f5"/>
            <w:bookmarkEnd w:id="14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5.</w:t>
            </w:r>
            <w:r>
              <w:rPr>
                <w:rFonts w:hAnsi="宋体" w:eastAsia="Times New Roman"/>
                <w:position w:val="6"/>
                <w:szCs w:val="21"/>
              </w:rPr>
              <w:t xml:space="preserve"> </w:t>
            </w:r>
            <w:r>
              <w:rPr>
                <w:rFonts w:hint="eastAsia" w:hAnsi="宋体" w:eastAsia="Times New Roman"/>
                <w:position w:val="6"/>
                <w:szCs w:val="21"/>
              </w:rPr>
              <w:t>出版/文献/信息传播/知识产权事务费</w:t>
            </w:r>
          </w:p>
        </w:tc>
        <w:tc>
          <w:tcPr>
            <w:tcW w:w="2073" w:type="dxa"/>
            <w:vAlign w:val="center"/>
          </w:tcPr>
          <w:p w14:paraId="6FA67589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5" w:name="Funds_f5"/>
            <w:bookmarkEnd w:id="15"/>
          </w:p>
        </w:tc>
        <w:tc>
          <w:tcPr>
            <w:tcW w:w="2224" w:type="dxa"/>
            <w:vAlign w:val="center"/>
          </w:tcPr>
          <w:p w14:paraId="4EF70E2D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6" w:name="FundsRemark_f5"/>
            <w:bookmarkEnd w:id="16"/>
          </w:p>
        </w:tc>
        <w:tc>
          <w:tcPr>
            <w:tcW w:w="3012" w:type="dxa"/>
            <w:vAlign w:val="center"/>
          </w:tcPr>
          <w:p w14:paraId="7987AF7F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034E6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0C89A3A2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17" w:name="FundsIOption_f6"/>
            <w:bookmarkEnd w:id="17"/>
            <w:r>
              <w:rPr>
                <w:rFonts w:hint="eastAsia" w:hAnsi="宋体" w:eastAsia="Times New Roman"/>
                <w:position w:val="6"/>
                <w:szCs w:val="21"/>
              </w:rPr>
              <w:t xml:space="preserve">  6. 租赁费</w:t>
            </w:r>
          </w:p>
        </w:tc>
        <w:tc>
          <w:tcPr>
            <w:tcW w:w="2073" w:type="dxa"/>
            <w:vAlign w:val="center"/>
          </w:tcPr>
          <w:p w14:paraId="72F95D3A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8" w:name="Funds_f6"/>
            <w:bookmarkEnd w:id="18"/>
          </w:p>
        </w:tc>
        <w:tc>
          <w:tcPr>
            <w:tcW w:w="2224" w:type="dxa"/>
            <w:vAlign w:val="center"/>
          </w:tcPr>
          <w:p w14:paraId="73DA0C8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19" w:name="FundsRemark_f6"/>
            <w:bookmarkEnd w:id="19"/>
          </w:p>
        </w:tc>
        <w:tc>
          <w:tcPr>
            <w:tcW w:w="3012" w:type="dxa"/>
            <w:vAlign w:val="center"/>
          </w:tcPr>
          <w:p w14:paraId="1EB17F44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1DEB6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126" w:type="dxa"/>
            <w:vAlign w:val="center"/>
          </w:tcPr>
          <w:p w14:paraId="026FA971">
            <w:pPr>
              <w:pStyle w:val="3"/>
              <w:snapToGrid w:val="0"/>
              <w:spacing w:line="228" w:lineRule="auto"/>
              <w:ind w:left="420" w:hanging="420" w:hangingChars="200"/>
              <w:rPr>
                <w:rFonts w:hAnsi="宋体" w:eastAsia="Times New Roman"/>
                <w:position w:val="6"/>
                <w:szCs w:val="21"/>
              </w:rPr>
            </w:pPr>
            <w:bookmarkStart w:id="20" w:name="FundsIOption_f7"/>
            <w:bookmarkEnd w:id="20"/>
            <w:r>
              <w:rPr>
                <w:rFonts w:hint="eastAsia" w:hAnsi="宋体" w:eastAsia="Times New Roman"/>
                <w:position w:val="6"/>
                <w:szCs w:val="21"/>
              </w:rPr>
              <w:t xml:space="preserve">  7. 合作费</w:t>
            </w:r>
          </w:p>
        </w:tc>
        <w:tc>
          <w:tcPr>
            <w:tcW w:w="2073" w:type="dxa"/>
            <w:vAlign w:val="center"/>
          </w:tcPr>
          <w:p w14:paraId="1ACFA8D5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21" w:name="Funds_f7"/>
            <w:bookmarkEnd w:id="21"/>
          </w:p>
        </w:tc>
        <w:tc>
          <w:tcPr>
            <w:tcW w:w="2224" w:type="dxa"/>
            <w:vAlign w:val="center"/>
          </w:tcPr>
          <w:p w14:paraId="535921D7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22" w:name="FundsRemark_f7"/>
            <w:bookmarkEnd w:id="22"/>
          </w:p>
        </w:tc>
        <w:tc>
          <w:tcPr>
            <w:tcW w:w="3012" w:type="dxa"/>
            <w:vAlign w:val="center"/>
          </w:tcPr>
          <w:p w14:paraId="78D8941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1B155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23DB2951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23" w:name="FundsIOption_f8"/>
            <w:bookmarkEnd w:id="23"/>
            <w:r>
              <w:rPr>
                <w:rFonts w:hint="eastAsia" w:hAnsi="宋体" w:eastAsia="Times New Roman"/>
                <w:position w:val="6"/>
                <w:szCs w:val="21"/>
              </w:rPr>
              <w:t xml:space="preserve">  8. 专家咨询费</w:t>
            </w:r>
          </w:p>
        </w:tc>
        <w:tc>
          <w:tcPr>
            <w:tcW w:w="2073" w:type="dxa"/>
            <w:vAlign w:val="center"/>
          </w:tcPr>
          <w:p w14:paraId="3560E87D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24" w:name="Funds_f8"/>
            <w:bookmarkEnd w:id="24"/>
          </w:p>
        </w:tc>
        <w:tc>
          <w:tcPr>
            <w:tcW w:w="2224" w:type="dxa"/>
            <w:vAlign w:val="center"/>
          </w:tcPr>
          <w:p w14:paraId="58511DFA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25" w:name="FundsRemark_f8"/>
            <w:bookmarkEnd w:id="25"/>
          </w:p>
        </w:tc>
        <w:tc>
          <w:tcPr>
            <w:tcW w:w="3012" w:type="dxa"/>
            <w:vAlign w:val="center"/>
          </w:tcPr>
          <w:p w14:paraId="4E7BE904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2288C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6157FBBA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26" w:name="FundsIOption_f9"/>
            <w:bookmarkEnd w:id="26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9</w:t>
            </w:r>
            <w:r>
              <w:rPr>
                <w:rFonts w:hAnsi="宋体" w:eastAsia="Times New Roman"/>
                <w:position w:val="6"/>
                <w:szCs w:val="21"/>
              </w:rPr>
              <w:t>.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 人员劳务费</w:t>
            </w:r>
          </w:p>
        </w:tc>
        <w:tc>
          <w:tcPr>
            <w:tcW w:w="2073" w:type="dxa"/>
            <w:vAlign w:val="center"/>
          </w:tcPr>
          <w:p w14:paraId="4E76BD44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27" w:name="Funds_f9"/>
            <w:bookmarkEnd w:id="27"/>
          </w:p>
        </w:tc>
        <w:tc>
          <w:tcPr>
            <w:tcW w:w="2224" w:type="dxa"/>
            <w:vAlign w:val="center"/>
          </w:tcPr>
          <w:p w14:paraId="24B01CC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28" w:name="FundsRemark_f9"/>
            <w:bookmarkEnd w:id="28"/>
          </w:p>
        </w:tc>
        <w:tc>
          <w:tcPr>
            <w:tcW w:w="3012" w:type="dxa"/>
            <w:vAlign w:val="center"/>
          </w:tcPr>
          <w:p w14:paraId="31DF921F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5EEC4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036D2CCC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29" w:name="FundsIOption_f10"/>
            <w:bookmarkEnd w:id="29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 xml:space="preserve">10. </w:t>
            </w:r>
            <w:r>
              <w:rPr>
                <w:rFonts w:hint="eastAsia" w:hAnsi="宋体" w:eastAsia="宋体"/>
                <w:position w:val="6"/>
                <w:szCs w:val="21"/>
                <w:lang w:eastAsia="zh-CN"/>
              </w:rPr>
              <w:t>间接经费</w:t>
            </w:r>
          </w:p>
        </w:tc>
        <w:tc>
          <w:tcPr>
            <w:tcW w:w="2073" w:type="dxa"/>
            <w:vAlign w:val="center"/>
          </w:tcPr>
          <w:p w14:paraId="16F9DD15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30" w:name="Funds_f10"/>
            <w:bookmarkEnd w:id="30"/>
          </w:p>
        </w:tc>
        <w:tc>
          <w:tcPr>
            <w:tcW w:w="2224" w:type="dxa"/>
            <w:vAlign w:val="center"/>
          </w:tcPr>
          <w:p w14:paraId="78BD0873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31" w:name="FundsRemark_f10"/>
            <w:bookmarkEnd w:id="31"/>
          </w:p>
        </w:tc>
        <w:tc>
          <w:tcPr>
            <w:tcW w:w="3012" w:type="dxa"/>
            <w:vAlign w:val="center"/>
          </w:tcPr>
          <w:p w14:paraId="75B90CA2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3EEDD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57DF3373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bookmarkStart w:id="32" w:name="FundsIOption_f11"/>
            <w:bookmarkEnd w:id="32"/>
            <w:r>
              <w:rPr>
                <w:rFonts w:hAnsi="宋体" w:eastAsia="Times New Roman"/>
                <w:position w:val="6"/>
                <w:szCs w:val="21"/>
              </w:rPr>
              <w:t xml:space="preserve">  </w:t>
            </w:r>
            <w:r>
              <w:rPr>
                <w:rFonts w:hint="eastAsia" w:hAnsi="宋体" w:eastAsia="Times New Roman"/>
                <w:position w:val="6"/>
                <w:szCs w:val="21"/>
              </w:rPr>
              <w:t>11. 其它</w:t>
            </w:r>
          </w:p>
        </w:tc>
        <w:tc>
          <w:tcPr>
            <w:tcW w:w="2073" w:type="dxa"/>
            <w:vAlign w:val="center"/>
          </w:tcPr>
          <w:p w14:paraId="0272360F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33" w:name="Funds_f11"/>
            <w:bookmarkEnd w:id="33"/>
          </w:p>
        </w:tc>
        <w:tc>
          <w:tcPr>
            <w:tcW w:w="2224" w:type="dxa"/>
            <w:vAlign w:val="center"/>
          </w:tcPr>
          <w:p w14:paraId="7F7B17F7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  <w:bookmarkStart w:id="34" w:name="FundsRemark_f11"/>
            <w:bookmarkEnd w:id="34"/>
          </w:p>
        </w:tc>
        <w:tc>
          <w:tcPr>
            <w:tcW w:w="3012" w:type="dxa"/>
            <w:vAlign w:val="center"/>
          </w:tcPr>
          <w:p w14:paraId="42E83C7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17AE0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26" w:type="dxa"/>
            <w:vAlign w:val="center"/>
          </w:tcPr>
          <w:p w14:paraId="324F8CEF">
            <w:pPr>
              <w:pStyle w:val="3"/>
              <w:snapToGrid w:val="0"/>
              <w:spacing w:line="228" w:lineRule="auto"/>
              <w:rPr>
                <w:rFonts w:hAnsi="宋体" w:eastAsia="Times New Roman"/>
                <w:position w:val="6"/>
                <w:szCs w:val="21"/>
              </w:rPr>
            </w:pPr>
            <w:r>
              <w:rPr>
                <w:rFonts w:hint="eastAsia" w:hAnsi="宋体" w:eastAsia="Times New Roman"/>
                <w:b/>
                <w:position w:val="6"/>
                <w:sz w:val="24"/>
                <w:szCs w:val="24"/>
              </w:rPr>
              <w:t xml:space="preserve"> 合  计</w:t>
            </w:r>
          </w:p>
        </w:tc>
        <w:tc>
          <w:tcPr>
            <w:tcW w:w="2073" w:type="dxa"/>
            <w:vAlign w:val="center"/>
          </w:tcPr>
          <w:p w14:paraId="430AABA6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  <w:tc>
          <w:tcPr>
            <w:tcW w:w="2224" w:type="dxa"/>
            <w:vAlign w:val="center"/>
          </w:tcPr>
          <w:p w14:paraId="09339141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  <w:tc>
          <w:tcPr>
            <w:tcW w:w="3012" w:type="dxa"/>
            <w:vAlign w:val="center"/>
          </w:tcPr>
          <w:p w14:paraId="5750F388">
            <w:pPr>
              <w:pStyle w:val="3"/>
              <w:spacing w:line="400" w:lineRule="exact"/>
              <w:jc w:val="center"/>
              <w:rPr>
                <w:rFonts w:hAnsi="宋体" w:eastAsia="Times New Roman"/>
                <w:position w:val="6"/>
                <w:szCs w:val="21"/>
              </w:rPr>
            </w:pPr>
          </w:p>
        </w:tc>
      </w:tr>
      <w:tr w14:paraId="0322B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435" w:type="dxa"/>
            <w:gridSpan w:val="4"/>
            <w:tcBorders>
              <w:top w:val="single" w:color="auto" w:sz="4" w:space="0"/>
            </w:tcBorders>
          </w:tcPr>
          <w:p w14:paraId="75BC0B79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  <w:bookmarkStart w:id="35" w:name="FundsIOption_f12"/>
            <w:bookmarkEnd w:id="35"/>
            <w:r>
              <w:rPr>
                <w:rFonts w:hint="eastAsia" w:eastAsia="Times New Roman"/>
              </w:rPr>
              <w:t>对经费预算的其他说明:</w:t>
            </w:r>
          </w:p>
          <w:p w14:paraId="3030D8C7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  <w:p w14:paraId="50BB1852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  <w:p w14:paraId="67B309B1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  <w:p w14:paraId="34D0579D">
            <w:pPr>
              <w:pStyle w:val="3"/>
              <w:snapToGrid w:val="0"/>
              <w:spacing w:line="228" w:lineRule="auto"/>
              <w:rPr>
                <w:rFonts w:hint="eastAsia" w:eastAsia="Times New Roman"/>
              </w:rPr>
            </w:pPr>
          </w:p>
        </w:tc>
      </w:tr>
    </w:tbl>
    <w:p w14:paraId="238D8FCA">
      <w:pPr>
        <w:adjustRightInd w:val="0"/>
        <w:snapToGrid w:val="0"/>
        <w:spacing w:line="360" w:lineRule="auto"/>
        <w:rPr>
          <w:rFonts w:asci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66452"/>
    <w:multiLevelType w:val="singleLevel"/>
    <w:tmpl w:val="B87664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7E8BED"/>
    <w:multiLevelType w:val="singleLevel"/>
    <w:tmpl w:val="DB7E8B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c4OTM2NWRjNjRjNWZlYWUwNzEzNjI2Yzk1YWYifQ=="/>
  </w:docVars>
  <w:rsids>
    <w:rsidRoot w:val="006C0052"/>
    <w:rsid w:val="00447DD1"/>
    <w:rsid w:val="005C41A7"/>
    <w:rsid w:val="006C0052"/>
    <w:rsid w:val="00971ABA"/>
    <w:rsid w:val="00A12FB2"/>
    <w:rsid w:val="00AF10EC"/>
    <w:rsid w:val="00C351C1"/>
    <w:rsid w:val="00C66C83"/>
    <w:rsid w:val="00E04514"/>
    <w:rsid w:val="00E223DF"/>
    <w:rsid w:val="00EC6F1C"/>
    <w:rsid w:val="00FE330A"/>
    <w:rsid w:val="11CF6BB1"/>
    <w:rsid w:val="2F6D1465"/>
    <w:rsid w:val="32A27647"/>
    <w:rsid w:val="5FCF6896"/>
    <w:rsid w:val="79BEE3CC"/>
    <w:rsid w:val="7FAF3C4D"/>
    <w:rsid w:val="FF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2"/>
      <w:ind w:left="111"/>
    </w:pPr>
    <w:rPr>
      <w:rFonts w:ascii="仿宋_GB2312" w:hAnsi="仿宋_GB2312" w:eastAsia="仿宋_GB2312"/>
      <w:sz w:val="31"/>
      <w:szCs w:val="31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纯文本 字符"/>
    <w:basedOn w:val="7"/>
    <w:link w:val="3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468</Characters>
  <Lines>14</Lines>
  <Paragraphs>4</Paragraphs>
  <TotalTime>1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2023-10-18T15:04:00Z</dcterms:created>
  <dc:creator>磊 王</dc:creator>
  <cp:lastModifiedBy>Athan</cp:lastModifiedBy>
  <dcterms:modified xsi:type="dcterms:W3CDTF">2026-01-20T03:09:57Z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C69E0C69C0924EB8875F0BB2F723662C_13</vt:lpwstr>
  </property>
</Properties>
</file>